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4E96" w14:textId="47994B07" w:rsidR="000B2BB3" w:rsidRDefault="00373DE5" w:rsidP="000B2BB3">
      <w:pPr>
        <w:jc w:val="center"/>
      </w:pPr>
      <w:r>
        <w:rPr>
          <w:rFonts w:ascii="Times New Roman" w:hAnsi="Times New Roman" w:cs="Times New Roman"/>
          <w:noProof/>
          <w:sz w:val="24"/>
          <w:szCs w:val="24"/>
        </w:rPr>
        <w:drawing>
          <wp:anchor distT="0" distB="0" distL="114300" distR="114300" simplePos="0" relativeHeight="251658240" behindDoc="0" locked="0" layoutInCell="1" allowOverlap="1" wp14:anchorId="58B4FB2D" wp14:editId="3E1C9F78">
            <wp:simplePos x="0" y="0"/>
            <wp:positionH relativeFrom="column">
              <wp:posOffset>-120650</wp:posOffset>
            </wp:positionH>
            <wp:positionV relativeFrom="paragraph">
              <wp:posOffset>-721995</wp:posOffset>
            </wp:positionV>
            <wp:extent cx="1981200" cy="717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717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0288" behindDoc="0" locked="0" layoutInCell="1" allowOverlap="1" wp14:anchorId="66036F42" wp14:editId="42C35F4A">
            <wp:simplePos x="0" y="0"/>
            <wp:positionH relativeFrom="margin">
              <wp:align>right</wp:align>
            </wp:positionH>
            <wp:positionV relativeFrom="paragraph">
              <wp:posOffset>-502920</wp:posOffset>
            </wp:positionV>
            <wp:extent cx="1219200"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34467BF" w14:textId="6F1F1BA0" w:rsidR="00296696" w:rsidRPr="00373DE5" w:rsidRDefault="000B2BB3" w:rsidP="000B2BB3">
      <w:pPr>
        <w:jc w:val="center"/>
        <w:rPr>
          <w:b/>
          <w:sz w:val="24"/>
          <w:szCs w:val="24"/>
          <w:u w:val="single"/>
        </w:rPr>
      </w:pPr>
      <w:r w:rsidRPr="00373DE5">
        <w:rPr>
          <w:b/>
          <w:sz w:val="24"/>
          <w:szCs w:val="24"/>
          <w:u w:val="single"/>
        </w:rPr>
        <w:t>Active School Newsletter Spring 2019</w:t>
      </w:r>
    </w:p>
    <w:p w14:paraId="5822BF0C" w14:textId="71A86A05" w:rsidR="0009449F" w:rsidRPr="00373DE5" w:rsidRDefault="0009449F" w:rsidP="00373DE5">
      <w:pPr>
        <w:rPr>
          <w:sz w:val="24"/>
          <w:szCs w:val="24"/>
        </w:rPr>
      </w:pPr>
      <w:r w:rsidRPr="00373DE5">
        <w:rPr>
          <w:sz w:val="24"/>
          <w:szCs w:val="24"/>
        </w:rPr>
        <w:t xml:space="preserve">Now the weather is (hopefully) getting better we can look forward to </w:t>
      </w:r>
      <w:r w:rsidR="00373DE5" w:rsidRPr="00373DE5">
        <w:rPr>
          <w:sz w:val="24"/>
          <w:szCs w:val="24"/>
        </w:rPr>
        <w:t xml:space="preserve">getting back </w:t>
      </w:r>
      <w:r w:rsidRPr="00373DE5">
        <w:rPr>
          <w:sz w:val="24"/>
          <w:szCs w:val="24"/>
        </w:rPr>
        <w:t xml:space="preserve">outside and enjoying all the opportunities that are available throughout the Alford Cluster. There </w:t>
      </w:r>
      <w:r w:rsidR="00373DE5" w:rsidRPr="00373DE5">
        <w:rPr>
          <w:sz w:val="24"/>
          <w:szCs w:val="24"/>
        </w:rPr>
        <w:t>are lots of activities</w:t>
      </w:r>
      <w:r w:rsidRPr="00373DE5">
        <w:rPr>
          <w:sz w:val="24"/>
          <w:szCs w:val="24"/>
        </w:rPr>
        <w:t xml:space="preserve"> going on at individual schools and in mini clusters and I would encourage you to find out what is available and make the most of the opportunities to get your children active! </w:t>
      </w:r>
    </w:p>
    <w:p w14:paraId="24A3945E" w14:textId="4428F482" w:rsidR="000B2BB3" w:rsidRPr="00373DE5" w:rsidRDefault="0009449F" w:rsidP="00373DE5">
      <w:pPr>
        <w:rPr>
          <w:sz w:val="24"/>
          <w:szCs w:val="24"/>
        </w:rPr>
      </w:pPr>
      <w:r w:rsidRPr="00373DE5">
        <w:rPr>
          <w:sz w:val="24"/>
          <w:szCs w:val="24"/>
        </w:rPr>
        <w:t>I would also like to draw your attention to some key highlights of what is going on and planned in Alford Network and the wider Central network. You should have received all this information through your school, but this is a handy reminder of everything that is going on.</w:t>
      </w:r>
    </w:p>
    <w:p w14:paraId="63B675CB" w14:textId="331B6FAB" w:rsidR="000B2BB3" w:rsidRPr="00633D47" w:rsidRDefault="000B2BB3" w:rsidP="00633D47">
      <w:pPr>
        <w:pStyle w:val="ListParagraph"/>
        <w:numPr>
          <w:ilvl w:val="0"/>
          <w:numId w:val="1"/>
        </w:numPr>
        <w:rPr>
          <w:b/>
          <w:sz w:val="24"/>
          <w:szCs w:val="24"/>
        </w:rPr>
      </w:pPr>
      <w:r w:rsidRPr="00633D47">
        <w:rPr>
          <w:b/>
          <w:sz w:val="24"/>
          <w:szCs w:val="24"/>
        </w:rPr>
        <w:t>Active Schools Cluster Clubs</w:t>
      </w:r>
      <w:r w:rsidR="00E67404" w:rsidRPr="00633D47">
        <w:rPr>
          <w:b/>
          <w:sz w:val="24"/>
          <w:szCs w:val="24"/>
        </w:rPr>
        <w:t>- prices slashed!</w:t>
      </w:r>
    </w:p>
    <w:p w14:paraId="41E1DF2B" w14:textId="4C1FB9F4" w:rsidR="00E67404" w:rsidRPr="00373DE5" w:rsidRDefault="000B2BB3" w:rsidP="00373DE5">
      <w:pPr>
        <w:rPr>
          <w:sz w:val="24"/>
          <w:szCs w:val="24"/>
        </w:rPr>
      </w:pPr>
      <w:r w:rsidRPr="00373DE5">
        <w:rPr>
          <w:sz w:val="24"/>
          <w:szCs w:val="24"/>
        </w:rPr>
        <w:t xml:space="preserve">As a result of a successful funding bid to the Marr Area Partnership </w:t>
      </w:r>
      <w:r w:rsidR="0009449F" w:rsidRPr="00373DE5">
        <w:rPr>
          <w:sz w:val="24"/>
          <w:szCs w:val="24"/>
        </w:rPr>
        <w:t xml:space="preserve">I </w:t>
      </w:r>
      <w:r w:rsidR="002D1AA7" w:rsidRPr="00373DE5">
        <w:rPr>
          <w:sz w:val="24"/>
          <w:szCs w:val="24"/>
        </w:rPr>
        <w:t>can</w:t>
      </w:r>
      <w:r w:rsidRPr="00373DE5">
        <w:rPr>
          <w:sz w:val="24"/>
          <w:szCs w:val="24"/>
        </w:rPr>
        <w:t xml:space="preserve"> significantly subsidise all the Active Schools cluster clubs</w:t>
      </w:r>
      <w:r w:rsidR="00E67404" w:rsidRPr="00373DE5">
        <w:rPr>
          <w:sz w:val="24"/>
          <w:szCs w:val="24"/>
        </w:rPr>
        <w:t xml:space="preserve"> run by p</w:t>
      </w:r>
      <w:r w:rsidR="0009449F" w:rsidRPr="00373DE5">
        <w:rPr>
          <w:sz w:val="24"/>
          <w:szCs w:val="24"/>
        </w:rPr>
        <w:t>aid</w:t>
      </w:r>
      <w:r w:rsidR="00E67404" w:rsidRPr="00373DE5">
        <w:rPr>
          <w:sz w:val="24"/>
          <w:szCs w:val="24"/>
        </w:rPr>
        <w:t xml:space="preserve"> coaches from now until the end of term. Each club now costs just £1.50 a session. We still have </w:t>
      </w:r>
      <w:r w:rsidR="00E67404" w:rsidRPr="00373DE5">
        <w:rPr>
          <w:b/>
          <w:sz w:val="24"/>
          <w:szCs w:val="24"/>
        </w:rPr>
        <w:t>some</w:t>
      </w:r>
      <w:r w:rsidR="00E67404" w:rsidRPr="00373DE5">
        <w:rPr>
          <w:sz w:val="24"/>
          <w:szCs w:val="24"/>
        </w:rPr>
        <w:t xml:space="preserve"> places left at </w:t>
      </w:r>
      <w:r w:rsidR="00E67404" w:rsidRPr="00373DE5">
        <w:rPr>
          <w:b/>
          <w:sz w:val="24"/>
          <w:szCs w:val="24"/>
        </w:rPr>
        <w:t>all</w:t>
      </w:r>
      <w:r w:rsidR="00E67404" w:rsidRPr="00373DE5">
        <w:rPr>
          <w:sz w:val="24"/>
          <w:szCs w:val="24"/>
        </w:rPr>
        <w:t xml:space="preserve"> the clubs. Please see</w:t>
      </w:r>
      <w:r w:rsidR="002D1AA7" w:rsidRPr="00373DE5">
        <w:rPr>
          <w:sz w:val="24"/>
          <w:szCs w:val="24"/>
        </w:rPr>
        <w:t xml:space="preserve"> below </w:t>
      </w:r>
      <w:r w:rsidR="00E67404" w:rsidRPr="00373DE5">
        <w:rPr>
          <w:sz w:val="24"/>
          <w:szCs w:val="24"/>
        </w:rPr>
        <w:t>for details</w:t>
      </w:r>
      <w:r w:rsidR="002D1AA7" w:rsidRPr="00373DE5">
        <w:rPr>
          <w:sz w:val="24"/>
          <w:szCs w:val="24"/>
        </w:rPr>
        <w:t xml:space="preserve"> of the clubs.</w:t>
      </w:r>
    </w:p>
    <w:tbl>
      <w:tblPr>
        <w:tblW w:w="9781" w:type="dxa"/>
        <w:tblInd w:w="-10" w:type="dxa"/>
        <w:tblCellMar>
          <w:left w:w="0" w:type="dxa"/>
          <w:right w:w="0" w:type="dxa"/>
        </w:tblCellMar>
        <w:tblLook w:val="04A0" w:firstRow="1" w:lastRow="0" w:firstColumn="1" w:lastColumn="0" w:noHBand="0" w:noVBand="1"/>
      </w:tblPr>
      <w:tblGrid>
        <w:gridCol w:w="1418"/>
        <w:gridCol w:w="1445"/>
        <w:gridCol w:w="2666"/>
        <w:gridCol w:w="1401"/>
        <w:gridCol w:w="1859"/>
        <w:gridCol w:w="992"/>
      </w:tblGrid>
      <w:tr w:rsidR="002D1AA7" w:rsidRPr="00373DE5" w14:paraId="453E3E21" w14:textId="77777777" w:rsidTr="0076706D">
        <w:trPr>
          <w:trHeight w:val="879"/>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653C24" w14:textId="782DAF49" w:rsidR="002D1AA7" w:rsidRPr="00373DE5" w:rsidRDefault="0009449F">
            <w:pPr>
              <w:widowControl w:val="0"/>
              <w:spacing w:after="0"/>
              <w:jc w:val="center"/>
              <w:rPr>
                <w:rFonts w:ascii="Calibri" w:hAnsi="Calibri" w:cs="Calibri"/>
                <w:color w:val="000000"/>
                <w:kern w:val="28"/>
                <w:sz w:val="24"/>
                <w:szCs w:val="24"/>
                <w14:cntxtAlts/>
              </w:rPr>
            </w:pPr>
            <w:r w:rsidRPr="00373DE5">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5259F44" wp14:editId="7A3550D3">
                      <wp:simplePos x="0" y="0"/>
                      <wp:positionH relativeFrom="column">
                        <wp:posOffset>323850</wp:posOffset>
                      </wp:positionH>
                      <wp:positionV relativeFrom="paragraph">
                        <wp:posOffset>3672205</wp:posOffset>
                      </wp:positionV>
                      <wp:extent cx="7007225" cy="2610485"/>
                      <wp:effectExtent l="0" t="0" r="317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07225" cy="261048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21AF" id="Rectangle 3" o:spid="_x0000_s1026" style="position:absolute;margin-left:25.5pt;margin-top:289.15pt;width:551.75pt;height:20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iYkaAIAALoEAAAOAAAAZHJzL2Uyb0RvYy54bWysVNuO0zAQfUfiHyy/t7lseknUdLW7pQip&#10;wIpdPsB1nMbCsY3tNi2If2fsNGULLwjRB3dsj8/MmTmTxe2xFejAjOVKljgZxxgxSVXF5a7En5/X&#10;ozlG1hFZEaEkK/GJWXy7fP1q0emCpapRomIGAYi0RadL3DiniyiytGEtsWOlmYTLWpmWONiaXVQZ&#10;0gF6K6I0jqdRp0yljaLMWjhd9Zd4GfDrmlH3sa4tc0iUGHJzYTVh3fo1Wi5IsTNEN5ye0yD/kEVL&#10;uISgF6gVcQTtDf8DquXUKKtqN6aqjVRdc8oCB2CTxL+xeWqIZoELFMfqS5ns/4OlHw6PBvGqxDcY&#10;SdJCiz5B0YjcCYZufHk6bQvwetKPxhO0eqPoF4ukemjAi90Zo7qGkQqSSgDifBxSfz5pwEs8SnQF&#10;4zcWANG2e68q8CF7p0L9jrVpfRioDDqGNp0ubWJHhygczuJ4lqYTjCjcpdMkzuaTEIMUw3NtrHvL&#10;VIu8UWIDlAI8OWys8+mQYnDx0aRacyGCFoS8OgDH/gSCw1N/59MIrf2eJ2kW36f5aD2dz0bZOpuM&#10;8lk8H8VJfp9P4yzPVusfPm6SFQ2vKiY3XLJBZkn2d208C74XSBAa6kqcT3wFiNjB2J2194JFyx2M&#10;leBtieex//VC9316I6tA1BEueju6zi9UB0gO/4F26J9vWS+IrapO0D6joLgwVvABAKNR5htGHQxT&#10;ie3XPTEMI/FOgjD85A2GGYztYBBJ4WmJHfAJ5oPrJ3SvDd81gJyE5kl1BzKpeWigl1CfxVlcMCAh&#10;4/Mw+wl8uQ9evz45y58AAAD//wMAUEsDBBQABgAIAAAAIQAlbYvA3wAAAAsBAAAPAAAAZHJzL2Rv&#10;d25yZXYueG1sTI/BTsMwEETvSPyDtUjcqBNoIAlxKlSBxJUUCY5uvE0C8Tqyt23g63FP5TRazWj2&#10;TbWa7SgO6MPgSEG6SEAgtc4M1Cl437zc5CACazJ6dIQKfjDAqr68qHRp3JHe8NBwJ2IJhVIr6Jmn&#10;UsrQ9mh1WLgJKXo7563mePpOGq+PsdyO8jZJ7qXVA8UPvZ5w3WP73eytgoC/X90refPMn5td/rHm&#10;ZpwLpa6v5qdHEIwzn8Nwwo/oUEemrduTCWJUkKVxCkd9yO9AnAJptsxAbBUUebEEWVfy/4b6DwAA&#10;//8DAFBLAQItABQABgAIAAAAIQC2gziS/gAAAOEBAAATAAAAAAAAAAAAAAAAAAAAAABbQ29udGVu&#10;dF9UeXBlc10ueG1sUEsBAi0AFAAGAAgAAAAhADj9If/WAAAAlAEAAAsAAAAAAAAAAAAAAAAALwEA&#10;AF9yZWxzLy5yZWxzUEsBAi0AFAAGAAgAAAAhAFoqJiRoAgAAugQAAA4AAAAAAAAAAAAAAAAALgIA&#10;AGRycy9lMm9Eb2MueG1sUEsBAi0AFAAGAAgAAAAhACVti8DfAAAACwEAAA8AAAAAAAAAAAAAAAAA&#10;wgQAAGRycy9kb3ducmV2LnhtbFBLBQYAAAAABAAEAPMAAADOBQAAAAA=&#10;" filled="f" stroked="f" insetpen="t">
                      <o:lock v:ext="edit" shapetype="t"/>
                      <v:textbox inset="0,0,0,0"/>
                    </v:rect>
                  </w:pict>
                </mc:Fallback>
              </mc:AlternateContent>
            </w:r>
            <w:r w:rsidR="002D1AA7" w:rsidRPr="00373DE5">
              <w:rPr>
                <w:sz w:val="24"/>
                <w:szCs w:val="24"/>
              </w:rPr>
              <w:t>Activity Name</w:t>
            </w:r>
          </w:p>
        </w:tc>
        <w:tc>
          <w:tcPr>
            <w:tcW w:w="1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C0E680" w14:textId="77777777" w:rsidR="002D1AA7" w:rsidRPr="00373DE5" w:rsidRDefault="002D1AA7">
            <w:pPr>
              <w:widowControl w:val="0"/>
              <w:spacing w:after="0"/>
              <w:jc w:val="center"/>
              <w:rPr>
                <w:sz w:val="24"/>
                <w:szCs w:val="24"/>
              </w:rPr>
            </w:pPr>
            <w:r w:rsidRPr="00373DE5">
              <w:rPr>
                <w:sz w:val="24"/>
                <w:szCs w:val="24"/>
              </w:rPr>
              <w:t>Year Group</w:t>
            </w:r>
          </w:p>
        </w:tc>
        <w:tc>
          <w:tcPr>
            <w:tcW w:w="2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57A9E6" w14:textId="77777777" w:rsidR="002D1AA7" w:rsidRPr="00373DE5" w:rsidRDefault="002D1AA7">
            <w:pPr>
              <w:widowControl w:val="0"/>
              <w:spacing w:after="0"/>
              <w:jc w:val="center"/>
              <w:rPr>
                <w:sz w:val="24"/>
                <w:szCs w:val="24"/>
              </w:rPr>
            </w:pPr>
            <w:r w:rsidRPr="00373DE5">
              <w:rPr>
                <w:sz w:val="24"/>
                <w:szCs w:val="24"/>
              </w:rPr>
              <w:t>Days / Dates</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1D9787" w14:textId="77777777" w:rsidR="002D1AA7" w:rsidRPr="00373DE5" w:rsidRDefault="002D1AA7">
            <w:pPr>
              <w:widowControl w:val="0"/>
              <w:spacing w:after="0"/>
              <w:jc w:val="center"/>
              <w:rPr>
                <w:sz w:val="24"/>
                <w:szCs w:val="24"/>
              </w:rPr>
            </w:pPr>
            <w:r w:rsidRPr="00373DE5">
              <w:rPr>
                <w:sz w:val="24"/>
                <w:szCs w:val="24"/>
              </w:rPr>
              <w:t>Time</w:t>
            </w:r>
          </w:p>
        </w:tc>
        <w:tc>
          <w:tcPr>
            <w:tcW w:w="18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4AC7A5" w14:textId="77777777" w:rsidR="002D1AA7" w:rsidRPr="00373DE5" w:rsidRDefault="002D1AA7">
            <w:pPr>
              <w:widowControl w:val="0"/>
              <w:spacing w:after="0"/>
              <w:jc w:val="center"/>
              <w:rPr>
                <w:sz w:val="24"/>
                <w:szCs w:val="24"/>
              </w:rPr>
            </w:pPr>
            <w:r w:rsidRPr="00373DE5">
              <w:rPr>
                <w:sz w:val="24"/>
                <w:szCs w:val="24"/>
              </w:rPr>
              <w:t>Venue</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D9E838" w14:textId="77777777" w:rsidR="002D1AA7" w:rsidRPr="00373DE5" w:rsidRDefault="002D1AA7">
            <w:pPr>
              <w:widowControl w:val="0"/>
              <w:spacing w:after="0"/>
              <w:jc w:val="center"/>
              <w:rPr>
                <w:sz w:val="24"/>
                <w:szCs w:val="24"/>
              </w:rPr>
            </w:pPr>
            <w:r w:rsidRPr="00373DE5">
              <w:rPr>
                <w:sz w:val="24"/>
                <w:szCs w:val="24"/>
              </w:rPr>
              <w:t>Cost</w:t>
            </w:r>
          </w:p>
        </w:tc>
      </w:tr>
      <w:tr w:rsidR="002D1AA7" w:rsidRPr="00373DE5" w14:paraId="37406F90" w14:textId="77777777" w:rsidTr="0076706D">
        <w:trPr>
          <w:trHeight w:val="965"/>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E24F0D" w14:textId="77777777" w:rsidR="002D1AA7" w:rsidRPr="00373DE5" w:rsidRDefault="002D1AA7">
            <w:pPr>
              <w:widowControl w:val="0"/>
              <w:jc w:val="center"/>
              <w:rPr>
                <w:color w:val="FF0000"/>
                <w:sz w:val="24"/>
                <w:szCs w:val="24"/>
              </w:rPr>
            </w:pPr>
            <w:r w:rsidRPr="00373DE5">
              <w:rPr>
                <w:color w:val="FF0000"/>
                <w:sz w:val="24"/>
                <w:szCs w:val="24"/>
              </w:rPr>
              <w:t>Tennis</w:t>
            </w:r>
          </w:p>
        </w:tc>
        <w:tc>
          <w:tcPr>
            <w:tcW w:w="1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FFA879" w14:textId="77777777" w:rsidR="002D1AA7" w:rsidRPr="00373DE5" w:rsidRDefault="002D1AA7">
            <w:pPr>
              <w:widowControl w:val="0"/>
              <w:jc w:val="center"/>
              <w:rPr>
                <w:color w:val="FF0000"/>
                <w:sz w:val="24"/>
                <w:szCs w:val="24"/>
              </w:rPr>
            </w:pPr>
            <w:r w:rsidRPr="00373DE5">
              <w:rPr>
                <w:color w:val="FF0000"/>
                <w:sz w:val="24"/>
                <w:szCs w:val="24"/>
              </w:rPr>
              <w:t>P1—P4</w:t>
            </w:r>
          </w:p>
          <w:p w14:paraId="15EF0273" w14:textId="77777777" w:rsidR="002D1AA7" w:rsidRPr="00373DE5" w:rsidRDefault="002D1AA7">
            <w:pPr>
              <w:widowControl w:val="0"/>
              <w:jc w:val="center"/>
              <w:rPr>
                <w:color w:val="FF0000"/>
                <w:sz w:val="24"/>
                <w:szCs w:val="24"/>
              </w:rPr>
            </w:pPr>
            <w:r w:rsidRPr="00373DE5">
              <w:rPr>
                <w:color w:val="FF0000"/>
                <w:sz w:val="24"/>
                <w:szCs w:val="24"/>
              </w:rPr>
              <w:t>P5—S3</w:t>
            </w:r>
          </w:p>
        </w:tc>
        <w:tc>
          <w:tcPr>
            <w:tcW w:w="2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3DBD1D" w14:textId="77777777" w:rsidR="002D1AA7" w:rsidRPr="00373DE5" w:rsidRDefault="002D1AA7">
            <w:pPr>
              <w:widowControl w:val="0"/>
              <w:jc w:val="center"/>
              <w:rPr>
                <w:color w:val="FF0000"/>
                <w:sz w:val="24"/>
                <w:szCs w:val="24"/>
              </w:rPr>
            </w:pPr>
            <w:r w:rsidRPr="00373DE5">
              <w:rPr>
                <w:color w:val="FF0000"/>
                <w:sz w:val="24"/>
                <w:szCs w:val="24"/>
              </w:rPr>
              <w:t xml:space="preserve">Sundays </w:t>
            </w:r>
          </w:p>
          <w:p w14:paraId="148CB204" w14:textId="4AAA4DB4" w:rsidR="002D1AA7" w:rsidRPr="00373DE5" w:rsidRDefault="003C1B81">
            <w:pPr>
              <w:widowControl w:val="0"/>
              <w:jc w:val="center"/>
              <w:rPr>
                <w:color w:val="FF0000"/>
                <w:sz w:val="24"/>
                <w:szCs w:val="24"/>
              </w:rPr>
            </w:pPr>
            <w:r>
              <w:rPr>
                <w:color w:val="FF0000"/>
                <w:sz w:val="24"/>
                <w:szCs w:val="24"/>
              </w:rPr>
              <w:t>3</w:t>
            </w:r>
            <w:r w:rsidR="002D1AA7" w:rsidRPr="00373DE5">
              <w:rPr>
                <w:color w:val="FF0000"/>
                <w:sz w:val="24"/>
                <w:szCs w:val="24"/>
              </w:rPr>
              <w:t>/3. 10/3, 17/3 24/3</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960AEF" w14:textId="77777777" w:rsidR="002D1AA7" w:rsidRPr="00373DE5" w:rsidRDefault="002D1AA7">
            <w:pPr>
              <w:widowControl w:val="0"/>
              <w:jc w:val="center"/>
              <w:rPr>
                <w:color w:val="FF0000"/>
                <w:sz w:val="24"/>
                <w:szCs w:val="24"/>
              </w:rPr>
            </w:pPr>
            <w:r w:rsidRPr="00373DE5">
              <w:rPr>
                <w:color w:val="FF0000"/>
                <w:sz w:val="24"/>
                <w:szCs w:val="24"/>
              </w:rPr>
              <w:t> 12— 1pm</w:t>
            </w:r>
          </w:p>
          <w:p w14:paraId="3B2E579A" w14:textId="77777777" w:rsidR="002D1AA7" w:rsidRPr="00373DE5" w:rsidRDefault="002D1AA7">
            <w:pPr>
              <w:widowControl w:val="0"/>
              <w:jc w:val="center"/>
              <w:rPr>
                <w:color w:val="FF0000"/>
                <w:sz w:val="24"/>
                <w:szCs w:val="24"/>
              </w:rPr>
            </w:pPr>
            <w:r w:rsidRPr="00373DE5">
              <w:rPr>
                <w:color w:val="FF0000"/>
                <w:sz w:val="24"/>
                <w:szCs w:val="24"/>
              </w:rPr>
              <w:t>1— 2pm</w:t>
            </w:r>
          </w:p>
        </w:tc>
        <w:tc>
          <w:tcPr>
            <w:tcW w:w="18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E3949F" w14:textId="77777777" w:rsidR="002D1AA7" w:rsidRPr="00373DE5" w:rsidRDefault="002D1AA7">
            <w:pPr>
              <w:widowControl w:val="0"/>
              <w:jc w:val="center"/>
              <w:rPr>
                <w:color w:val="FF0000"/>
                <w:sz w:val="24"/>
                <w:szCs w:val="24"/>
              </w:rPr>
            </w:pPr>
            <w:r w:rsidRPr="00373DE5">
              <w:rPr>
                <w:color w:val="FF0000"/>
                <w:sz w:val="24"/>
                <w:szCs w:val="24"/>
              </w:rPr>
              <w:t>Alford Community Campus Sports Hall</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C98442" w14:textId="48D48C46" w:rsidR="002D1AA7" w:rsidRPr="00373DE5" w:rsidRDefault="002D1AA7">
            <w:pPr>
              <w:widowControl w:val="0"/>
              <w:jc w:val="center"/>
              <w:rPr>
                <w:color w:val="FF0000"/>
                <w:sz w:val="24"/>
                <w:szCs w:val="24"/>
              </w:rPr>
            </w:pPr>
            <w:r w:rsidRPr="00373DE5">
              <w:rPr>
                <w:color w:val="FF0000"/>
                <w:sz w:val="24"/>
                <w:szCs w:val="24"/>
              </w:rPr>
              <w:t>£</w:t>
            </w:r>
            <w:r w:rsidR="003C1B81">
              <w:rPr>
                <w:color w:val="FF0000"/>
                <w:sz w:val="24"/>
                <w:szCs w:val="24"/>
              </w:rPr>
              <w:t>6</w:t>
            </w:r>
            <w:r w:rsidRPr="00373DE5">
              <w:rPr>
                <w:color w:val="FF0000"/>
                <w:sz w:val="24"/>
                <w:szCs w:val="24"/>
              </w:rPr>
              <w:t>.</w:t>
            </w:r>
            <w:r w:rsidR="003C1B81">
              <w:rPr>
                <w:color w:val="FF0000"/>
                <w:sz w:val="24"/>
                <w:szCs w:val="24"/>
              </w:rPr>
              <w:t>0</w:t>
            </w:r>
            <w:r w:rsidRPr="00373DE5">
              <w:rPr>
                <w:color w:val="FF0000"/>
                <w:sz w:val="24"/>
                <w:szCs w:val="24"/>
              </w:rPr>
              <w:t>0 for block</w:t>
            </w:r>
          </w:p>
        </w:tc>
      </w:tr>
      <w:tr w:rsidR="002D1AA7" w:rsidRPr="00373DE5" w14:paraId="1983649C" w14:textId="77777777" w:rsidTr="0076706D">
        <w:trPr>
          <w:trHeight w:val="845"/>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04C619" w14:textId="77777777" w:rsidR="002D1AA7" w:rsidRPr="00373DE5" w:rsidRDefault="002D1AA7">
            <w:pPr>
              <w:widowControl w:val="0"/>
              <w:jc w:val="center"/>
              <w:rPr>
                <w:color w:val="FF0000"/>
                <w:sz w:val="24"/>
                <w:szCs w:val="24"/>
              </w:rPr>
            </w:pPr>
            <w:r w:rsidRPr="00373DE5">
              <w:rPr>
                <w:color w:val="FF0000"/>
                <w:sz w:val="24"/>
                <w:szCs w:val="24"/>
              </w:rPr>
              <w:t> Hip Hop</w:t>
            </w:r>
          </w:p>
        </w:tc>
        <w:tc>
          <w:tcPr>
            <w:tcW w:w="1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07E4E" w14:textId="77777777" w:rsidR="002D1AA7" w:rsidRPr="00373DE5" w:rsidRDefault="002D1AA7">
            <w:pPr>
              <w:widowControl w:val="0"/>
              <w:jc w:val="center"/>
              <w:rPr>
                <w:color w:val="FF0000"/>
                <w:sz w:val="24"/>
                <w:szCs w:val="24"/>
              </w:rPr>
            </w:pPr>
            <w:r w:rsidRPr="00373DE5">
              <w:rPr>
                <w:color w:val="FF0000"/>
                <w:sz w:val="24"/>
                <w:szCs w:val="24"/>
              </w:rPr>
              <w:t>P1—P7</w:t>
            </w:r>
          </w:p>
        </w:tc>
        <w:tc>
          <w:tcPr>
            <w:tcW w:w="2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6A4C47" w14:textId="77777777" w:rsidR="002D1AA7" w:rsidRPr="00373DE5" w:rsidRDefault="002D1AA7">
            <w:pPr>
              <w:widowControl w:val="0"/>
              <w:jc w:val="center"/>
              <w:rPr>
                <w:color w:val="FF0000"/>
                <w:sz w:val="24"/>
                <w:szCs w:val="24"/>
              </w:rPr>
            </w:pPr>
            <w:r w:rsidRPr="00373DE5">
              <w:rPr>
                <w:color w:val="FF0000"/>
                <w:sz w:val="24"/>
                <w:szCs w:val="24"/>
              </w:rPr>
              <w:t>Mondays (every second week)</w:t>
            </w:r>
          </w:p>
          <w:p w14:paraId="23FD26BF" w14:textId="77777777" w:rsidR="002D1AA7" w:rsidRPr="00373DE5" w:rsidRDefault="002D1AA7">
            <w:pPr>
              <w:widowControl w:val="0"/>
              <w:jc w:val="center"/>
              <w:rPr>
                <w:color w:val="FF0000"/>
                <w:sz w:val="24"/>
                <w:szCs w:val="24"/>
              </w:rPr>
            </w:pPr>
            <w:r w:rsidRPr="00373DE5">
              <w:rPr>
                <w:color w:val="FF0000"/>
                <w:sz w:val="24"/>
                <w:szCs w:val="24"/>
              </w:rPr>
              <w:t>4/3, 18/3</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C436E4" w14:textId="77777777" w:rsidR="002D1AA7" w:rsidRPr="00373DE5" w:rsidRDefault="002D1AA7">
            <w:pPr>
              <w:widowControl w:val="0"/>
              <w:jc w:val="center"/>
              <w:rPr>
                <w:color w:val="FF0000"/>
                <w:sz w:val="24"/>
                <w:szCs w:val="24"/>
              </w:rPr>
            </w:pPr>
            <w:r w:rsidRPr="00373DE5">
              <w:rPr>
                <w:color w:val="FF0000"/>
                <w:sz w:val="24"/>
                <w:szCs w:val="24"/>
              </w:rPr>
              <w:t>4pm —5pm</w:t>
            </w:r>
          </w:p>
        </w:tc>
        <w:tc>
          <w:tcPr>
            <w:tcW w:w="18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F7AA9F0" w14:textId="77777777" w:rsidR="002D1AA7" w:rsidRPr="00373DE5" w:rsidRDefault="002D1AA7">
            <w:pPr>
              <w:widowControl w:val="0"/>
              <w:jc w:val="center"/>
              <w:rPr>
                <w:color w:val="FF0000"/>
                <w:sz w:val="24"/>
                <w:szCs w:val="24"/>
              </w:rPr>
            </w:pPr>
            <w:r w:rsidRPr="00373DE5">
              <w:rPr>
                <w:color w:val="FF0000"/>
                <w:sz w:val="24"/>
                <w:szCs w:val="24"/>
              </w:rPr>
              <w:t>Alford Community Campus Dance Studio</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D61F40" w14:textId="77777777" w:rsidR="002D1AA7" w:rsidRPr="00373DE5" w:rsidRDefault="002D1AA7">
            <w:pPr>
              <w:widowControl w:val="0"/>
              <w:jc w:val="center"/>
              <w:rPr>
                <w:color w:val="FF0000"/>
                <w:sz w:val="24"/>
                <w:szCs w:val="24"/>
              </w:rPr>
            </w:pPr>
            <w:r w:rsidRPr="00373DE5">
              <w:rPr>
                <w:color w:val="FF0000"/>
                <w:sz w:val="24"/>
                <w:szCs w:val="24"/>
              </w:rPr>
              <w:t>£3.00 for block</w:t>
            </w:r>
          </w:p>
        </w:tc>
      </w:tr>
      <w:tr w:rsidR="002D1AA7" w:rsidRPr="00373DE5" w14:paraId="6505A35F" w14:textId="77777777" w:rsidTr="0076706D">
        <w:trPr>
          <w:trHeight w:val="1422"/>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B78418" w14:textId="77777777" w:rsidR="002D1AA7" w:rsidRPr="00373DE5" w:rsidRDefault="002D1AA7">
            <w:pPr>
              <w:widowControl w:val="0"/>
              <w:jc w:val="center"/>
              <w:rPr>
                <w:color w:val="FF0000"/>
                <w:sz w:val="24"/>
                <w:szCs w:val="24"/>
              </w:rPr>
            </w:pPr>
            <w:r w:rsidRPr="00373DE5">
              <w:rPr>
                <w:color w:val="FF0000"/>
                <w:sz w:val="24"/>
                <w:szCs w:val="24"/>
              </w:rPr>
              <w:t> Yoga</w:t>
            </w:r>
          </w:p>
        </w:tc>
        <w:tc>
          <w:tcPr>
            <w:tcW w:w="1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537B3C" w14:textId="77777777" w:rsidR="002D1AA7" w:rsidRPr="00373DE5" w:rsidRDefault="002D1AA7">
            <w:pPr>
              <w:widowControl w:val="0"/>
              <w:jc w:val="center"/>
              <w:rPr>
                <w:color w:val="FF0000"/>
                <w:sz w:val="24"/>
                <w:szCs w:val="24"/>
              </w:rPr>
            </w:pPr>
            <w:r w:rsidRPr="00373DE5">
              <w:rPr>
                <w:color w:val="FF0000"/>
                <w:sz w:val="24"/>
                <w:szCs w:val="24"/>
              </w:rPr>
              <w:t>P4—P7</w:t>
            </w:r>
          </w:p>
          <w:p w14:paraId="4CABA9ED" w14:textId="77777777" w:rsidR="002D1AA7" w:rsidRPr="00373DE5" w:rsidRDefault="002D1AA7">
            <w:pPr>
              <w:widowControl w:val="0"/>
              <w:jc w:val="center"/>
              <w:rPr>
                <w:color w:val="FF0000"/>
                <w:sz w:val="24"/>
                <w:szCs w:val="24"/>
              </w:rPr>
            </w:pPr>
            <w:r w:rsidRPr="00373DE5">
              <w:rPr>
                <w:color w:val="FF0000"/>
                <w:sz w:val="24"/>
                <w:szCs w:val="24"/>
              </w:rPr>
              <w:t>P1— P3</w:t>
            </w:r>
          </w:p>
        </w:tc>
        <w:tc>
          <w:tcPr>
            <w:tcW w:w="26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A2D01F" w14:textId="77777777" w:rsidR="002D1AA7" w:rsidRPr="00373DE5" w:rsidRDefault="002D1AA7">
            <w:pPr>
              <w:widowControl w:val="0"/>
              <w:jc w:val="center"/>
              <w:rPr>
                <w:color w:val="FF0000"/>
                <w:sz w:val="24"/>
                <w:szCs w:val="24"/>
              </w:rPr>
            </w:pPr>
            <w:r w:rsidRPr="00373DE5">
              <w:rPr>
                <w:color w:val="FF0000"/>
                <w:sz w:val="24"/>
                <w:szCs w:val="24"/>
              </w:rPr>
              <w:t xml:space="preserve"> Thursdays </w:t>
            </w:r>
          </w:p>
          <w:p w14:paraId="31172C19" w14:textId="11462CF1" w:rsidR="002D1AA7" w:rsidRPr="00373DE5" w:rsidRDefault="002D1AA7">
            <w:pPr>
              <w:widowControl w:val="0"/>
              <w:jc w:val="center"/>
              <w:rPr>
                <w:color w:val="FF0000"/>
                <w:sz w:val="24"/>
                <w:szCs w:val="24"/>
              </w:rPr>
            </w:pPr>
            <w:r w:rsidRPr="00373DE5">
              <w:rPr>
                <w:color w:val="FF0000"/>
                <w:sz w:val="24"/>
                <w:szCs w:val="24"/>
              </w:rPr>
              <w:t xml:space="preserve">28/2, 7/3, 4/3, </w:t>
            </w:r>
            <w:bookmarkStart w:id="0" w:name="_GoBack"/>
            <w:bookmarkEnd w:id="0"/>
            <w:r w:rsidRPr="00373DE5">
              <w:rPr>
                <w:color w:val="FF0000"/>
                <w:sz w:val="24"/>
                <w:szCs w:val="24"/>
              </w:rPr>
              <w:t>21/3, 28/3</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039837" w14:textId="77777777" w:rsidR="002D1AA7" w:rsidRPr="00373DE5" w:rsidRDefault="002D1AA7">
            <w:pPr>
              <w:widowControl w:val="0"/>
              <w:jc w:val="center"/>
              <w:rPr>
                <w:color w:val="FF0000"/>
                <w:sz w:val="24"/>
                <w:szCs w:val="24"/>
              </w:rPr>
            </w:pPr>
            <w:r w:rsidRPr="00373DE5">
              <w:rPr>
                <w:color w:val="FF0000"/>
                <w:sz w:val="24"/>
                <w:szCs w:val="24"/>
              </w:rPr>
              <w:t>4– 4.45pm</w:t>
            </w:r>
          </w:p>
          <w:p w14:paraId="61F36DB7" w14:textId="77777777" w:rsidR="002D1AA7" w:rsidRPr="00373DE5" w:rsidRDefault="002D1AA7">
            <w:pPr>
              <w:widowControl w:val="0"/>
              <w:jc w:val="center"/>
              <w:rPr>
                <w:color w:val="FF0000"/>
                <w:sz w:val="24"/>
                <w:szCs w:val="24"/>
              </w:rPr>
            </w:pPr>
            <w:r w:rsidRPr="00373DE5">
              <w:rPr>
                <w:color w:val="FF0000"/>
                <w:sz w:val="24"/>
                <w:szCs w:val="24"/>
              </w:rPr>
              <w:t>4.45— 5.30pm</w:t>
            </w:r>
          </w:p>
        </w:tc>
        <w:tc>
          <w:tcPr>
            <w:tcW w:w="18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C4E95C" w14:textId="77777777" w:rsidR="002D1AA7" w:rsidRPr="00373DE5" w:rsidRDefault="002D1AA7">
            <w:pPr>
              <w:widowControl w:val="0"/>
              <w:jc w:val="center"/>
              <w:rPr>
                <w:color w:val="FF0000"/>
                <w:sz w:val="24"/>
                <w:szCs w:val="24"/>
              </w:rPr>
            </w:pPr>
            <w:r w:rsidRPr="00373DE5">
              <w:rPr>
                <w:color w:val="FF0000"/>
                <w:sz w:val="24"/>
                <w:szCs w:val="24"/>
              </w:rPr>
              <w:t>Alford Community Campus Dance Studio</w:t>
            </w:r>
          </w:p>
        </w:tc>
        <w:tc>
          <w:tcPr>
            <w:tcW w:w="9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394D21" w14:textId="5D57EDAF" w:rsidR="002D1AA7" w:rsidRPr="00373DE5" w:rsidRDefault="002D1AA7">
            <w:pPr>
              <w:widowControl w:val="0"/>
              <w:jc w:val="center"/>
              <w:rPr>
                <w:color w:val="FF0000"/>
                <w:sz w:val="24"/>
                <w:szCs w:val="24"/>
              </w:rPr>
            </w:pPr>
            <w:r w:rsidRPr="00373DE5">
              <w:rPr>
                <w:color w:val="FF0000"/>
                <w:sz w:val="24"/>
                <w:szCs w:val="24"/>
              </w:rPr>
              <w:t>£</w:t>
            </w:r>
            <w:r w:rsidR="005C708B">
              <w:rPr>
                <w:color w:val="FF0000"/>
                <w:sz w:val="24"/>
                <w:szCs w:val="24"/>
              </w:rPr>
              <w:t>7.50</w:t>
            </w:r>
            <w:r w:rsidRPr="00373DE5">
              <w:rPr>
                <w:color w:val="FF0000"/>
                <w:sz w:val="24"/>
                <w:szCs w:val="24"/>
              </w:rPr>
              <w:t xml:space="preserve"> for block</w:t>
            </w:r>
          </w:p>
        </w:tc>
      </w:tr>
    </w:tbl>
    <w:p w14:paraId="008AEFCC" w14:textId="77777777" w:rsidR="0009449F" w:rsidRPr="00373DE5" w:rsidRDefault="0009449F" w:rsidP="000B2BB3">
      <w:pPr>
        <w:jc w:val="both"/>
        <w:rPr>
          <w:sz w:val="24"/>
          <w:szCs w:val="24"/>
        </w:rPr>
      </w:pPr>
    </w:p>
    <w:p w14:paraId="2F7E9654" w14:textId="2C264AE3" w:rsidR="002D1AA7" w:rsidRPr="00373DE5" w:rsidRDefault="002D1AA7" w:rsidP="000B2BB3">
      <w:pPr>
        <w:jc w:val="both"/>
        <w:rPr>
          <w:sz w:val="24"/>
          <w:szCs w:val="24"/>
        </w:rPr>
      </w:pPr>
      <w:r w:rsidRPr="00373DE5">
        <w:rPr>
          <w:sz w:val="24"/>
          <w:szCs w:val="24"/>
        </w:rPr>
        <w:t>To apply for any of the clubs, please email or phone me</w:t>
      </w:r>
      <w:r w:rsidR="0076706D">
        <w:rPr>
          <w:sz w:val="24"/>
          <w:szCs w:val="24"/>
        </w:rPr>
        <w:t xml:space="preserve"> using the details at the end of this newsletter</w:t>
      </w:r>
      <w:r w:rsidRPr="00373DE5">
        <w:rPr>
          <w:sz w:val="24"/>
          <w:szCs w:val="24"/>
        </w:rPr>
        <w:t xml:space="preserve"> and I will add you child’s name to the register. Spaces are limited and will be allocated on a first come first served basis.</w:t>
      </w:r>
    </w:p>
    <w:p w14:paraId="2832DA74" w14:textId="0F3DCB6E" w:rsidR="00081AF1" w:rsidRDefault="00081AF1" w:rsidP="000B2BB3">
      <w:pPr>
        <w:jc w:val="both"/>
        <w:rPr>
          <w:b/>
          <w:sz w:val="24"/>
          <w:szCs w:val="24"/>
        </w:rPr>
      </w:pPr>
    </w:p>
    <w:p w14:paraId="50B1E8F7" w14:textId="544339CD" w:rsidR="00633D47" w:rsidRDefault="00633D47" w:rsidP="000B2BB3">
      <w:pPr>
        <w:jc w:val="both"/>
        <w:rPr>
          <w:b/>
          <w:sz w:val="24"/>
          <w:szCs w:val="24"/>
        </w:rPr>
      </w:pPr>
    </w:p>
    <w:p w14:paraId="320D40CB" w14:textId="417B84FC" w:rsidR="00633D47" w:rsidRDefault="00633D47" w:rsidP="000B2BB3">
      <w:pPr>
        <w:jc w:val="both"/>
        <w:rPr>
          <w:b/>
          <w:sz w:val="24"/>
          <w:szCs w:val="24"/>
        </w:rPr>
      </w:pPr>
    </w:p>
    <w:p w14:paraId="3CB1DABD" w14:textId="0BAA8812" w:rsidR="00E67404" w:rsidRPr="00633D47" w:rsidRDefault="00E67404" w:rsidP="00633D47">
      <w:pPr>
        <w:pStyle w:val="ListParagraph"/>
        <w:numPr>
          <w:ilvl w:val="0"/>
          <w:numId w:val="1"/>
        </w:numPr>
        <w:jc w:val="both"/>
        <w:rPr>
          <w:b/>
          <w:sz w:val="24"/>
          <w:szCs w:val="24"/>
        </w:rPr>
      </w:pPr>
      <w:r w:rsidRPr="00633D47">
        <w:rPr>
          <w:b/>
          <w:sz w:val="24"/>
          <w:szCs w:val="24"/>
        </w:rPr>
        <w:lastRenderedPageBreak/>
        <w:t>Active Schools Cross Country Series</w:t>
      </w:r>
    </w:p>
    <w:p w14:paraId="7B57B4AA" w14:textId="343B1868" w:rsidR="0009449F" w:rsidRPr="00373DE5" w:rsidRDefault="0009449F" w:rsidP="000B2BB3">
      <w:pPr>
        <w:jc w:val="both"/>
        <w:rPr>
          <w:sz w:val="24"/>
          <w:szCs w:val="24"/>
        </w:rPr>
      </w:pPr>
      <w:r w:rsidRPr="00373DE5">
        <w:rPr>
          <w:bCs/>
          <w:sz w:val="24"/>
          <w:szCs w:val="24"/>
        </w:rPr>
        <w:t>Active Schools</w:t>
      </w:r>
      <w:r w:rsidRPr="00373DE5">
        <w:rPr>
          <w:b/>
          <w:bCs/>
          <w:sz w:val="24"/>
          <w:szCs w:val="24"/>
        </w:rPr>
        <w:t xml:space="preserve"> </w:t>
      </w:r>
      <w:r w:rsidRPr="00373DE5">
        <w:rPr>
          <w:sz w:val="24"/>
          <w:szCs w:val="24"/>
        </w:rPr>
        <w:t>are continuing their series of running events. These events are open to pupils from P1 – P7. P1-3 pupils will race over a distance of 600m. P4&amp;5 events will be 1000m, P6&amp;7 events will be 1600m.</w:t>
      </w:r>
    </w:p>
    <w:p w14:paraId="70257199" w14:textId="62313DF0" w:rsidR="0009449F" w:rsidRPr="00373DE5" w:rsidRDefault="0009449F" w:rsidP="0009449F">
      <w:pPr>
        <w:pStyle w:val="Default"/>
        <w:rPr>
          <w:rFonts w:asciiTheme="minorHAnsi" w:hAnsiTheme="minorHAnsi" w:cstheme="minorHAnsi"/>
        </w:rPr>
      </w:pPr>
      <w:r w:rsidRPr="00373DE5">
        <w:rPr>
          <w:rFonts w:asciiTheme="minorHAnsi" w:hAnsiTheme="minorHAnsi" w:cstheme="minorHAnsi"/>
        </w:rPr>
        <w:t xml:space="preserve">Participants can enter as many or as few events as they wish. The format of each event will be detailed in your confirmation letter. </w:t>
      </w:r>
    </w:p>
    <w:p w14:paraId="6783E6A0" w14:textId="77777777" w:rsidR="0009449F" w:rsidRPr="00373DE5" w:rsidRDefault="0009449F" w:rsidP="0009449F">
      <w:pPr>
        <w:pStyle w:val="Default"/>
        <w:rPr>
          <w:rFonts w:asciiTheme="minorHAnsi" w:hAnsiTheme="minorHAnsi" w:cstheme="minorHAnsi"/>
        </w:rPr>
      </w:pPr>
      <w:r w:rsidRPr="00373DE5">
        <w:rPr>
          <w:rFonts w:asciiTheme="minorHAnsi" w:hAnsiTheme="minorHAnsi" w:cstheme="minorHAnsi"/>
        </w:rPr>
        <w:t xml:space="preserve">Medals will be presented to the first 3 girls and the first 3 boys in each year group. </w:t>
      </w:r>
    </w:p>
    <w:p w14:paraId="4A3385A1" w14:textId="77777777" w:rsidR="0009449F" w:rsidRPr="00373DE5" w:rsidRDefault="0009449F" w:rsidP="0009449F">
      <w:pPr>
        <w:pStyle w:val="Default"/>
        <w:rPr>
          <w:rFonts w:asciiTheme="minorHAnsi" w:hAnsiTheme="minorHAnsi" w:cstheme="minorHAnsi"/>
        </w:rPr>
      </w:pPr>
      <w:r w:rsidRPr="00373DE5">
        <w:rPr>
          <w:rFonts w:asciiTheme="minorHAnsi" w:hAnsiTheme="minorHAnsi" w:cstheme="minorHAnsi"/>
        </w:rPr>
        <w:t xml:space="preserve">A maximum of 50 runners will be admitted to each race and places will be allocated on a first come first served basis. </w:t>
      </w:r>
    </w:p>
    <w:p w14:paraId="359A54D8" w14:textId="77777777" w:rsidR="0009449F" w:rsidRPr="00373DE5" w:rsidRDefault="0009449F" w:rsidP="0009449F">
      <w:pPr>
        <w:pStyle w:val="Default"/>
        <w:rPr>
          <w:rFonts w:asciiTheme="minorHAnsi" w:hAnsiTheme="minorHAnsi" w:cstheme="minorHAnsi"/>
        </w:rPr>
      </w:pPr>
      <w:r w:rsidRPr="00373DE5">
        <w:rPr>
          <w:rFonts w:asciiTheme="minorHAnsi" w:hAnsiTheme="minorHAnsi" w:cstheme="minorHAnsi"/>
        </w:rPr>
        <w:t xml:space="preserve">To encourage participation and reward effort, pupils who run in all 5 events (every event except Meldrum, 25th May) will get a prize! </w:t>
      </w:r>
    </w:p>
    <w:p w14:paraId="64B88AC4" w14:textId="77777777" w:rsidR="00E67404" w:rsidRPr="00373DE5" w:rsidRDefault="00E67404" w:rsidP="00E67404">
      <w:pPr>
        <w:widowControl w:val="0"/>
        <w:autoSpaceDE w:val="0"/>
        <w:autoSpaceDN w:val="0"/>
        <w:adjustRightInd w:val="0"/>
        <w:spacing w:after="0" w:line="240" w:lineRule="auto"/>
        <w:rPr>
          <w:rFonts w:ascii="Times New Roman" w:hAnsi="Times New Roman"/>
          <w:sz w:val="24"/>
          <w:szCs w:val="24"/>
        </w:rPr>
      </w:pPr>
      <w:r w:rsidRPr="00373DE5">
        <w:rPr>
          <w:rFonts w:ascii="Arial" w:hAnsi="Arial" w:cs="Arial"/>
          <w:color w:val="FFFFFF"/>
          <w:sz w:val="24"/>
          <w:szCs w:val="24"/>
        </w:rPr>
        <w:t>EVENTS</w:t>
      </w:r>
    </w:p>
    <w:tbl>
      <w:tblPr>
        <w:tblW w:w="9770" w:type="dxa"/>
        <w:tblInd w:w="10" w:type="dxa"/>
        <w:tblBorders>
          <w:top w:val="single" w:sz="4" w:space="0" w:color="008B95"/>
          <w:left w:val="single" w:sz="4" w:space="0" w:color="008B95"/>
          <w:bottom w:val="single" w:sz="4" w:space="0" w:color="008B95"/>
          <w:right w:val="single" w:sz="4" w:space="0" w:color="008B95"/>
          <w:insideH w:val="single" w:sz="4" w:space="0" w:color="008B95"/>
          <w:insideV w:val="single" w:sz="4" w:space="0" w:color="008B95"/>
        </w:tblBorders>
        <w:tblLayout w:type="fixed"/>
        <w:tblCellMar>
          <w:left w:w="0" w:type="dxa"/>
          <w:right w:w="0" w:type="dxa"/>
        </w:tblCellMar>
        <w:tblLook w:val="0000" w:firstRow="0" w:lastRow="0" w:firstColumn="0" w:lastColumn="0" w:noHBand="0" w:noVBand="0"/>
      </w:tblPr>
      <w:tblGrid>
        <w:gridCol w:w="1978"/>
        <w:gridCol w:w="5520"/>
        <w:gridCol w:w="2242"/>
        <w:gridCol w:w="30"/>
      </w:tblGrid>
      <w:tr w:rsidR="00E67404" w:rsidRPr="00373DE5" w14:paraId="36695FF8" w14:textId="77777777" w:rsidTr="00E67404">
        <w:trPr>
          <w:trHeight w:val="315"/>
        </w:trPr>
        <w:tc>
          <w:tcPr>
            <w:tcW w:w="1978" w:type="dxa"/>
            <w:tcBorders>
              <w:bottom w:val="nil"/>
            </w:tcBorders>
            <w:shd w:val="clear" w:color="auto" w:fill="C1DBDE"/>
            <w:vAlign w:val="bottom"/>
          </w:tcPr>
          <w:p w14:paraId="16B064F9" w14:textId="77777777" w:rsidR="00E67404" w:rsidRPr="00373DE5" w:rsidRDefault="00E67404" w:rsidP="00765619">
            <w:pPr>
              <w:widowControl w:val="0"/>
              <w:autoSpaceDE w:val="0"/>
              <w:autoSpaceDN w:val="0"/>
              <w:adjustRightInd w:val="0"/>
              <w:spacing w:after="0" w:line="240" w:lineRule="auto"/>
              <w:ind w:left="180"/>
              <w:rPr>
                <w:rFonts w:cstheme="minorHAnsi"/>
                <w:color w:val="008B95"/>
                <w:sz w:val="24"/>
                <w:szCs w:val="24"/>
              </w:rPr>
            </w:pPr>
            <w:r w:rsidRPr="00373DE5">
              <w:rPr>
                <w:rFonts w:cstheme="minorHAnsi"/>
                <w:b/>
                <w:bCs/>
                <w:color w:val="008B95"/>
                <w:sz w:val="24"/>
                <w:szCs w:val="24"/>
              </w:rPr>
              <w:t>Date</w:t>
            </w:r>
          </w:p>
        </w:tc>
        <w:tc>
          <w:tcPr>
            <w:tcW w:w="5520" w:type="dxa"/>
            <w:tcBorders>
              <w:bottom w:val="nil"/>
            </w:tcBorders>
            <w:shd w:val="clear" w:color="auto" w:fill="C1DBDE"/>
            <w:vAlign w:val="bottom"/>
          </w:tcPr>
          <w:p w14:paraId="081E6580" w14:textId="77777777" w:rsidR="00E67404" w:rsidRPr="00373DE5" w:rsidRDefault="00E67404" w:rsidP="00765619">
            <w:pPr>
              <w:widowControl w:val="0"/>
              <w:autoSpaceDE w:val="0"/>
              <w:autoSpaceDN w:val="0"/>
              <w:adjustRightInd w:val="0"/>
              <w:spacing w:after="0" w:line="240" w:lineRule="auto"/>
              <w:ind w:left="140"/>
              <w:rPr>
                <w:rFonts w:cstheme="minorHAnsi"/>
                <w:color w:val="008B95"/>
                <w:sz w:val="24"/>
                <w:szCs w:val="24"/>
              </w:rPr>
            </w:pPr>
            <w:r w:rsidRPr="00373DE5">
              <w:rPr>
                <w:rFonts w:cstheme="minorHAnsi"/>
                <w:b/>
                <w:bCs/>
                <w:color w:val="008B95"/>
                <w:sz w:val="24"/>
                <w:szCs w:val="24"/>
              </w:rPr>
              <w:t>Venue</w:t>
            </w:r>
          </w:p>
        </w:tc>
        <w:tc>
          <w:tcPr>
            <w:tcW w:w="2242" w:type="dxa"/>
            <w:tcBorders>
              <w:bottom w:val="nil"/>
            </w:tcBorders>
            <w:shd w:val="clear" w:color="auto" w:fill="C1DBDE"/>
            <w:vAlign w:val="bottom"/>
          </w:tcPr>
          <w:p w14:paraId="11288617"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b/>
                <w:bCs/>
                <w:color w:val="008B95"/>
                <w:w w:val="90"/>
                <w:sz w:val="24"/>
                <w:szCs w:val="24"/>
              </w:rPr>
              <w:t>Time</w:t>
            </w:r>
          </w:p>
        </w:tc>
        <w:tc>
          <w:tcPr>
            <w:tcW w:w="30" w:type="dxa"/>
            <w:vAlign w:val="bottom"/>
          </w:tcPr>
          <w:p w14:paraId="5AACE8BC"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60173323" w14:textId="77777777" w:rsidTr="00E67404">
        <w:trPr>
          <w:trHeight w:val="82"/>
        </w:trPr>
        <w:tc>
          <w:tcPr>
            <w:tcW w:w="1978" w:type="dxa"/>
            <w:tcBorders>
              <w:top w:val="nil"/>
            </w:tcBorders>
            <w:shd w:val="clear" w:color="auto" w:fill="C1DBDE"/>
            <w:vAlign w:val="bottom"/>
          </w:tcPr>
          <w:p w14:paraId="0393879C"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c>
          <w:tcPr>
            <w:tcW w:w="5520" w:type="dxa"/>
            <w:tcBorders>
              <w:top w:val="nil"/>
            </w:tcBorders>
            <w:shd w:val="clear" w:color="auto" w:fill="C1DBDE"/>
            <w:vAlign w:val="bottom"/>
          </w:tcPr>
          <w:p w14:paraId="4DC62F55"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c>
          <w:tcPr>
            <w:tcW w:w="2242" w:type="dxa"/>
            <w:tcBorders>
              <w:top w:val="nil"/>
            </w:tcBorders>
            <w:shd w:val="clear" w:color="auto" w:fill="C1DBDE"/>
            <w:vAlign w:val="bottom"/>
          </w:tcPr>
          <w:p w14:paraId="4712AA8B"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c>
          <w:tcPr>
            <w:tcW w:w="30" w:type="dxa"/>
            <w:vAlign w:val="bottom"/>
          </w:tcPr>
          <w:p w14:paraId="32256818"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3B894153" w14:textId="77777777" w:rsidTr="00E67404">
        <w:trPr>
          <w:trHeight w:val="319"/>
        </w:trPr>
        <w:tc>
          <w:tcPr>
            <w:tcW w:w="1978" w:type="dxa"/>
            <w:tcBorders>
              <w:bottom w:val="nil"/>
            </w:tcBorders>
            <w:shd w:val="clear" w:color="auto" w:fill="FFFFFF"/>
            <w:vAlign w:val="bottom"/>
          </w:tcPr>
          <w:p w14:paraId="7511BE6C"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Tuesday 26</w:t>
            </w:r>
            <w:r w:rsidRPr="00373DE5">
              <w:rPr>
                <w:rFonts w:cstheme="minorHAnsi"/>
                <w:color w:val="008B95"/>
                <w:sz w:val="24"/>
                <w:szCs w:val="24"/>
                <w:vertAlign w:val="superscript"/>
              </w:rPr>
              <w:t>th</w:t>
            </w:r>
            <w:r w:rsidRPr="00373DE5">
              <w:rPr>
                <w:rFonts w:cstheme="minorHAnsi"/>
                <w:color w:val="008B95"/>
                <w:sz w:val="24"/>
                <w:szCs w:val="24"/>
              </w:rPr>
              <w:t xml:space="preserve"> February</w:t>
            </w:r>
          </w:p>
        </w:tc>
        <w:tc>
          <w:tcPr>
            <w:tcW w:w="5520" w:type="dxa"/>
            <w:tcBorders>
              <w:bottom w:val="nil"/>
            </w:tcBorders>
            <w:shd w:val="clear" w:color="auto" w:fill="FFFFFF"/>
            <w:vAlign w:val="bottom"/>
          </w:tcPr>
          <w:p w14:paraId="44C326FA" w14:textId="77777777" w:rsidR="00E67404" w:rsidRPr="00373DE5" w:rsidRDefault="00E67404" w:rsidP="00765619">
            <w:pPr>
              <w:widowControl w:val="0"/>
              <w:autoSpaceDE w:val="0"/>
              <w:autoSpaceDN w:val="0"/>
              <w:adjustRightInd w:val="0"/>
              <w:spacing w:after="0" w:line="240" w:lineRule="auto"/>
              <w:ind w:left="140"/>
              <w:jc w:val="center"/>
              <w:rPr>
                <w:rFonts w:cstheme="minorHAnsi"/>
                <w:color w:val="008B95"/>
                <w:sz w:val="24"/>
                <w:szCs w:val="24"/>
              </w:rPr>
            </w:pPr>
          </w:p>
          <w:p w14:paraId="0DBB1479" w14:textId="77777777" w:rsidR="00E67404" w:rsidRPr="00373DE5" w:rsidRDefault="00E67404" w:rsidP="00765619">
            <w:pPr>
              <w:widowControl w:val="0"/>
              <w:autoSpaceDE w:val="0"/>
              <w:autoSpaceDN w:val="0"/>
              <w:adjustRightInd w:val="0"/>
              <w:spacing w:after="0" w:line="240" w:lineRule="auto"/>
              <w:ind w:left="140"/>
              <w:jc w:val="center"/>
              <w:rPr>
                <w:rFonts w:cstheme="minorHAnsi"/>
                <w:color w:val="008B95"/>
                <w:sz w:val="24"/>
                <w:szCs w:val="24"/>
              </w:rPr>
            </w:pPr>
            <w:proofErr w:type="spellStart"/>
            <w:r w:rsidRPr="00373DE5">
              <w:rPr>
                <w:rFonts w:cstheme="minorHAnsi"/>
                <w:color w:val="008B95"/>
                <w:sz w:val="24"/>
                <w:szCs w:val="24"/>
              </w:rPr>
              <w:t>Bogbeth</w:t>
            </w:r>
            <w:proofErr w:type="spellEnd"/>
            <w:r w:rsidRPr="00373DE5">
              <w:rPr>
                <w:rFonts w:cstheme="minorHAnsi"/>
                <w:color w:val="008B95"/>
                <w:sz w:val="24"/>
                <w:szCs w:val="24"/>
              </w:rPr>
              <w:t xml:space="preserve"> Park, </w:t>
            </w:r>
            <w:proofErr w:type="spellStart"/>
            <w:r w:rsidRPr="00373DE5">
              <w:rPr>
                <w:rFonts w:cstheme="minorHAnsi"/>
                <w:color w:val="008B95"/>
                <w:sz w:val="24"/>
                <w:szCs w:val="24"/>
              </w:rPr>
              <w:t>Kemnay</w:t>
            </w:r>
            <w:proofErr w:type="spellEnd"/>
          </w:p>
        </w:tc>
        <w:tc>
          <w:tcPr>
            <w:tcW w:w="2242" w:type="dxa"/>
            <w:tcBorders>
              <w:bottom w:val="nil"/>
            </w:tcBorders>
            <w:shd w:val="clear" w:color="auto" w:fill="FFFFFF"/>
            <w:vAlign w:val="bottom"/>
          </w:tcPr>
          <w:p w14:paraId="5D0D1CA7"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w w:val="97"/>
                <w:sz w:val="24"/>
                <w:szCs w:val="24"/>
              </w:rPr>
              <w:t>4.15 -5.15pm</w:t>
            </w:r>
          </w:p>
        </w:tc>
        <w:tc>
          <w:tcPr>
            <w:tcW w:w="30" w:type="dxa"/>
            <w:vAlign w:val="bottom"/>
          </w:tcPr>
          <w:p w14:paraId="5B11236F"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20FE9035" w14:textId="77777777" w:rsidTr="00E67404">
        <w:trPr>
          <w:trHeight w:val="106"/>
        </w:trPr>
        <w:tc>
          <w:tcPr>
            <w:tcW w:w="1978" w:type="dxa"/>
            <w:tcBorders>
              <w:top w:val="nil"/>
            </w:tcBorders>
            <w:shd w:val="clear" w:color="auto" w:fill="FFFFFF"/>
            <w:vAlign w:val="bottom"/>
          </w:tcPr>
          <w:p w14:paraId="1B9BEB7D"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5520" w:type="dxa"/>
            <w:tcBorders>
              <w:top w:val="nil"/>
            </w:tcBorders>
            <w:shd w:val="clear" w:color="auto" w:fill="FFFFFF"/>
            <w:vAlign w:val="bottom"/>
          </w:tcPr>
          <w:p w14:paraId="47A5E830"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2242" w:type="dxa"/>
            <w:tcBorders>
              <w:top w:val="nil"/>
            </w:tcBorders>
            <w:shd w:val="clear" w:color="auto" w:fill="FFFFFF"/>
            <w:vAlign w:val="bottom"/>
          </w:tcPr>
          <w:p w14:paraId="42C941BE"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30" w:type="dxa"/>
            <w:vAlign w:val="bottom"/>
          </w:tcPr>
          <w:p w14:paraId="3DEBFABA"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14B3DF42" w14:textId="77777777" w:rsidTr="00E67404">
        <w:trPr>
          <w:trHeight w:val="549"/>
        </w:trPr>
        <w:tc>
          <w:tcPr>
            <w:tcW w:w="1978" w:type="dxa"/>
            <w:tcBorders>
              <w:bottom w:val="nil"/>
            </w:tcBorders>
            <w:shd w:val="clear" w:color="auto" w:fill="FFFFFF"/>
            <w:vAlign w:val="bottom"/>
          </w:tcPr>
          <w:p w14:paraId="60EF048A"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Thursday 28</w:t>
            </w:r>
            <w:r w:rsidRPr="00373DE5">
              <w:rPr>
                <w:rFonts w:cstheme="minorHAnsi"/>
                <w:color w:val="008B95"/>
                <w:sz w:val="24"/>
                <w:szCs w:val="24"/>
                <w:vertAlign w:val="superscript"/>
              </w:rPr>
              <w:t>th</w:t>
            </w:r>
            <w:r w:rsidRPr="00373DE5">
              <w:rPr>
                <w:rFonts w:cstheme="minorHAnsi"/>
                <w:color w:val="008B95"/>
                <w:sz w:val="24"/>
                <w:szCs w:val="24"/>
              </w:rPr>
              <w:t xml:space="preserve"> March</w:t>
            </w:r>
          </w:p>
        </w:tc>
        <w:tc>
          <w:tcPr>
            <w:tcW w:w="5520" w:type="dxa"/>
            <w:tcBorders>
              <w:bottom w:val="nil"/>
            </w:tcBorders>
            <w:shd w:val="clear" w:color="auto" w:fill="FFFFFF"/>
            <w:vAlign w:val="bottom"/>
          </w:tcPr>
          <w:p w14:paraId="4C8E0051" w14:textId="77777777" w:rsidR="00E67404" w:rsidRPr="00373DE5" w:rsidRDefault="00E67404" w:rsidP="00765619">
            <w:pPr>
              <w:widowControl w:val="0"/>
              <w:autoSpaceDE w:val="0"/>
              <w:autoSpaceDN w:val="0"/>
              <w:adjustRightInd w:val="0"/>
              <w:spacing w:after="0" w:line="240" w:lineRule="auto"/>
              <w:ind w:left="140"/>
              <w:jc w:val="center"/>
              <w:rPr>
                <w:rFonts w:cstheme="minorHAnsi"/>
                <w:color w:val="008B95"/>
                <w:sz w:val="24"/>
                <w:szCs w:val="24"/>
              </w:rPr>
            </w:pPr>
            <w:r w:rsidRPr="00373DE5">
              <w:rPr>
                <w:rFonts w:cstheme="minorHAnsi"/>
                <w:color w:val="008B95"/>
                <w:sz w:val="24"/>
                <w:szCs w:val="24"/>
              </w:rPr>
              <w:t xml:space="preserve">Denman Park, Westhill </w:t>
            </w:r>
          </w:p>
        </w:tc>
        <w:tc>
          <w:tcPr>
            <w:tcW w:w="2242" w:type="dxa"/>
            <w:tcBorders>
              <w:bottom w:val="nil"/>
            </w:tcBorders>
            <w:shd w:val="clear" w:color="auto" w:fill="FFFFFF"/>
            <w:vAlign w:val="bottom"/>
          </w:tcPr>
          <w:p w14:paraId="7EAF09A0" w14:textId="77777777" w:rsidR="00E67404" w:rsidRPr="00373DE5" w:rsidRDefault="00E67404" w:rsidP="00765619">
            <w:pPr>
              <w:widowControl w:val="0"/>
              <w:autoSpaceDE w:val="0"/>
              <w:autoSpaceDN w:val="0"/>
              <w:adjustRightInd w:val="0"/>
              <w:spacing w:after="0" w:line="240" w:lineRule="auto"/>
              <w:jc w:val="center"/>
              <w:rPr>
                <w:rFonts w:cstheme="minorHAnsi"/>
                <w:color w:val="008B95"/>
                <w:w w:val="97"/>
                <w:sz w:val="24"/>
                <w:szCs w:val="24"/>
              </w:rPr>
            </w:pPr>
          </w:p>
          <w:p w14:paraId="1C11360A"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w w:val="97"/>
                <w:sz w:val="24"/>
                <w:szCs w:val="24"/>
              </w:rPr>
              <w:t>4.15 -5.15pm</w:t>
            </w:r>
          </w:p>
        </w:tc>
        <w:tc>
          <w:tcPr>
            <w:tcW w:w="30" w:type="dxa"/>
            <w:vAlign w:val="bottom"/>
          </w:tcPr>
          <w:p w14:paraId="5B52DB4C"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376248FD" w14:textId="77777777" w:rsidTr="00E67404">
        <w:trPr>
          <w:trHeight w:val="90"/>
        </w:trPr>
        <w:tc>
          <w:tcPr>
            <w:tcW w:w="1978" w:type="dxa"/>
            <w:tcBorders>
              <w:top w:val="nil"/>
            </w:tcBorders>
            <w:shd w:val="clear" w:color="auto" w:fill="FFFFFF"/>
            <w:vAlign w:val="bottom"/>
          </w:tcPr>
          <w:p w14:paraId="5388A8FD"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5520" w:type="dxa"/>
            <w:tcBorders>
              <w:top w:val="nil"/>
            </w:tcBorders>
            <w:shd w:val="clear" w:color="auto" w:fill="FFFFFF"/>
            <w:vAlign w:val="bottom"/>
          </w:tcPr>
          <w:p w14:paraId="3CC7CCB9"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2242" w:type="dxa"/>
            <w:tcBorders>
              <w:top w:val="nil"/>
            </w:tcBorders>
            <w:shd w:val="clear" w:color="auto" w:fill="FFFFFF"/>
            <w:vAlign w:val="bottom"/>
          </w:tcPr>
          <w:p w14:paraId="5805B4BD"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30" w:type="dxa"/>
            <w:vAlign w:val="bottom"/>
          </w:tcPr>
          <w:p w14:paraId="6DF3A733"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687C3654" w14:textId="77777777" w:rsidTr="00E67404">
        <w:trPr>
          <w:trHeight w:val="312"/>
        </w:trPr>
        <w:tc>
          <w:tcPr>
            <w:tcW w:w="1978" w:type="dxa"/>
            <w:tcBorders>
              <w:bottom w:val="nil"/>
            </w:tcBorders>
            <w:shd w:val="clear" w:color="auto" w:fill="FFFFFF"/>
            <w:vAlign w:val="bottom"/>
          </w:tcPr>
          <w:p w14:paraId="5096D652" w14:textId="77777777" w:rsidR="00E67404" w:rsidRPr="00373DE5" w:rsidRDefault="00E67404" w:rsidP="00765619">
            <w:pPr>
              <w:widowControl w:val="0"/>
              <w:autoSpaceDE w:val="0"/>
              <w:autoSpaceDN w:val="0"/>
              <w:adjustRightInd w:val="0"/>
              <w:spacing w:after="0" w:line="240" w:lineRule="auto"/>
              <w:ind w:left="180"/>
              <w:rPr>
                <w:rFonts w:cstheme="minorHAnsi"/>
                <w:color w:val="008B95"/>
                <w:sz w:val="24"/>
                <w:szCs w:val="24"/>
              </w:rPr>
            </w:pPr>
            <w:r w:rsidRPr="00373DE5">
              <w:rPr>
                <w:rFonts w:cstheme="minorHAnsi"/>
                <w:color w:val="008B95"/>
                <w:sz w:val="24"/>
                <w:szCs w:val="24"/>
              </w:rPr>
              <w:t>Tuesday 23</w:t>
            </w:r>
            <w:r w:rsidRPr="00373DE5">
              <w:rPr>
                <w:rFonts w:cstheme="minorHAnsi"/>
                <w:color w:val="008B95"/>
                <w:sz w:val="24"/>
                <w:szCs w:val="24"/>
                <w:vertAlign w:val="superscript"/>
              </w:rPr>
              <w:t>rd</w:t>
            </w:r>
            <w:r w:rsidRPr="00373DE5">
              <w:rPr>
                <w:rFonts w:cstheme="minorHAnsi"/>
                <w:color w:val="008B95"/>
                <w:sz w:val="24"/>
                <w:szCs w:val="24"/>
              </w:rPr>
              <w:t xml:space="preserve"> April </w:t>
            </w:r>
          </w:p>
        </w:tc>
        <w:tc>
          <w:tcPr>
            <w:tcW w:w="5520" w:type="dxa"/>
            <w:tcBorders>
              <w:bottom w:val="nil"/>
            </w:tcBorders>
            <w:shd w:val="clear" w:color="auto" w:fill="FFFFFF"/>
            <w:vAlign w:val="bottom"/>
          </w:tcPr>
          <w:p w14:paraId="45A8DB69" w14:textId="77777777" w:rsidR="00E67404" w:rsidRPr="00373DE5" w:rsidRDefault="00E67404" w:rsidP="00765619">
            <w:pPr>
              <w:widowControl w:val="0"/>
              <w:autoSpaceDE w:val="0"/>
              <w:autoSpaceDN w:val="0"/>
              <w:adjustRightInd w:val="0"/>
              <w:spacing w:after="0" w:line="240" w:lineRule="auto"/>
              <w:ind w:left="140"/>
              <w:jc w:val="center"/>
              <w:rPr>
                <w:rFonts w:cstheme="minorHAnsi"/>
                <w:color w:val="008B95"/>
                <w:sz w:val="24"/>
                <w:szCs w:val="24"/>
              </w:rPr>
            </w:pPr>
            <w:r w:rsidRPr="00373DE5">
              <w:rPr>
                <w:rFonts w:cstheme="minorHAnsi"/>
                <w:color w:val="008B95"/>
                <w:sz w:val="24"/>
                <w:szCs w:val="24"/>
              </w:rPr>
              <w:t xml:space="preserve">Haughton Park, Alford </w:t>
            </w:r>
          </w:p>
        </w:tc>
        <w:tc>
          <w:tcPr>
            <w:tcW w:w="2242" w:type="dxa"/>
            <w:tcBorders>
              <w:bottom w:val="nil"/>
            </w:tcBorders>
            <w:shd w:val="clear" w:color="auto" w:fill="FFFFFF"/>
            <w:vAlign w:val="bottom"/>
          </w:tcPr>
          <w:p w14:paraId="79F619E4" w14:textId="77777777" w:rsidR="00E67404" w:rsidRPr="00373DE5" w:rsidRDefault="00E67404" w:rsidP="00765619">
            <w:pPr>
              <w:widowControl w:val="0"/>
              <w:autoSpaceDE w:val="0"/>
              <w:autoSpaceDN w:val="0"/>
              <w:adjustRightInd w:val="0"/>
              <w:spacing w:after="0" w:line="240" w:lineRule="auto"/>
              <w:jc w:val="center"/>
              <w:rPr>
                <w:rFonts w:cstheme="minorHAnsi"/>
                <w:color w:val="008B95"/>
                <w:w w:val="97"/>
                <w:sz w:val="24"/>
                <w:szCs w:val="24"/>
              </w:rPr>
            </w:pPr>
          </w:p>
          <w:p w14:paraId="714C3C5B"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w w:val="97"/>
                <w:sz w:val="24"/>
                <w:szCs w:val="24"/>
              </w:rPr>
              <w:t>4.15 – 5.15pm</w:t>
            </w:r>
          </w:p>
        </w:tc>
        <w:tc>
          <w:tcPr>
            <w:tcW w:w="30" w:type="dxa"/>
            <w:vAlign w:val="bottom"/>
          </w:tcPr>
          <w:p w14:paraId="14B46B11"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5BAB7737" w14:textId="77777777" w:rsidTr="00E67404">
        <w:trPr>
          <w:trHeight w:val="147"/>
        </w:trPr>
        <w:tc>
          <w:tcPr>
            <w:tcW w:w="1978" w:type="dxa"/>
            <w:tcBorders>
              <w:top w:val="nil"/>
            </w:tcBorders>
            <w:shd w:val="clear" w:color="auto" w:fill="FFFFFF"/>
            <w:vAlign w:val="bottom"/>
          </w:tcPr>
          <w:p w14:paraId="003D157A"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5520" w:type="dxa"/>
            <w:tcBorders>
              <w:top w:val="nil"/>
            </w:tcBorders>
            <w:shd w:val="clear" w:color="auto" w:fill="FFFFFF"/>
            <w:vAlign w:val="bottom"/>
          </w:tcPr>
          <w:p w14:paraId="426D9E72"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2242" w:type="dxa"/>
            <w:tcBorders>
              <w:top w:val="nil"/>
            </w:tcBorders>
            <w:shd w:val="clear" w:color="auto" w:fill="FFFFFF"/>
            <w:vAlign w:val="bottom"/>
          </w:tcPr>
          <w:p w14:paraId="02644CF1"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30" w:type="dxa"/>
            <w:vAlign w:val="bottom"/>
          </w:tcPr>
          <w:p w14:paraId="5CE86D06"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42A663F4" w14:textId="77777777" w:rsidTr="00E67404">
        <w:trPr>
          <w:trHeight w:val="485"/>
        </w:trPr>
        <w:tc>
          <w:tcPr>
            <w:tcW w:w="1978" w:type="dxa"/>
            <w:tcBorders>
              <w:bottom w:val="nil"/>
            </w:tcBorders>
            <w:shd w:val="clear" w:color="auto" w:fill="FFFFFF"/>
            <w:vAlign w:val="bottom"/>
          </w:tcPr>
          <w:p w14:paraId="5C09695F"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Tuesday 14</w:t>
            </w:r>
            <w:r w:rsidRPr="00373DE5">
              <w:rPr>
                <w:rFonts w:cstheme="minorHAnsi"/>
                <w:color w:val="008B95"/>
                <w:sz w:val="24"/>
                <w:szCs w:val="24"/>
                <w:vertAlign w:val="superscript"/>
              </w:rPr>
              <w:t>th</w:t>
            </w:r>
            <w:r w:rsidRPr="00373DE5">
              <w:rPr>
                <w:rFonts w:cstheme="minorHAnsi"/>
                <w:color w:val="008B95"/>
                <w:sz w:val="24"/>
                <w:szCs w:val="24"/>
              </w:rPr>
              <w:t xml:space="preserve"> May</w:t>
            </w:r>
          </w:p>
        </w:tc>
        <w:tc>
          <w:tcPr>
            <w:tcW w:w="5520" w:type="dxa"/>
            <w:tcBorders>
              <w:bottom w:val="nil"/>
            </w:tcBorders>
            <w:shd w:val="clear" w:color="auto" w:fill="FFFFFF"/>
            <w:vAlign w:val="bottom"/>
          </w:tcPr>
          <w:p w14:paraId="701C4D08"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 xml:space="preserve">Gordons School Playing Fields, Huntly </w:t>
            </w:r>
          </w:p>
        </w:tc>
        <w:tc>
          <w:tcPr>
            <w:tcW w:w="2242" w:type="dxa"/>
            <w:tcBorders>
              <w:bottom w:val="nil"/>
            </w:tcBorders>
            <w:shd w:val="clear" w:color="auto" w:fill="FFFFFF"/>
            <w:vAlign w:val="bottom"/>
          </w:tcPr>
          <w:p w14:paraId="08C41EDA" w14:textId="51945C95"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4.15 to 5.15pm</w:t>
            </w:r>
          </w:p>
        </w:tc>
        <w:tc>
          <w:tcPr>
            <w:tcW w:w="30" w:type="dxa"/>
            <w:vAlign w:val="bottom"/>
          </w:tcPr>
          <w:p w14:paraId="66E036E2"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35F760A0" w14:textId="77777777" w:rsidTr="00E67404">
        <w:trPr>
          <w:trHeight w:val="99"/>
        </w:trPr>
        <w:tc>
          <w:tcPr>
            <w:tcW w:w="1978" w:type="dxa"/>
            <w:tcBorders>
              <w:top w:val="nil"/>
            </w:tcBorders>
            <w:shd w:val="clear" w:color="auto" w:fill="FFFFFF"/>
            <w:vAlign w:val="bottom"/>
          </w:tcPr>
          <w:p w14:paraId="0455580B"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5520" w:type="dxa"/>
            <w:tcBorders>
              <w:top w:val="nil"/>
            </w:tcBorders>
            <w:shd w:val="clear" w:color="auto" w:fill="FFFFFF"/>
            <w:vAlign w:val="bottom"/>
          </w:tcPr>
          <w:p w14:paraId="591F4DA6" w14:textId="77777777" w:rsidR="00E67404" w:rsidRPr="00373DE5" w:rsidRDefault="00E67404" w:rsidP="00765619">
            <w:pPr>
              <w:widowControl w:val="0"/>
              <w:autoSpaceDE w:val="0"/>
              <w:autoSpaceDN w:val="0"/>
              <w:adjustRightInd w:val="0"/>
              <w:spacing w:after="0" w:line="240" w:lineRule="auto"/>
              <w:rPr>
                <w:rFonts w:cstheme="minorHAnsi"/>
                <w:color w:val="008B95"/>
                <w:sz w:val="24"/>
                <w:szCs w:val="24"/>
              </w:rPr>
            </w:pPr>
          </w:p>
        </w:tc>
        <w:tc>
          <w:tcPr>
            <w:tcW w:w="2242" w:type="dxa"/>
            <w:tcBorders>
              <w:top w:val="nil"/>
            </w:tcBorders>
            <w:shd w:val="clear" w:color="auto" w:fill="FFFFFF"/>
            <w:vAlign w:val="bottom"/>
          </w:tcPr>
          <w:p w14:paraId="20F2C73A"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30" w:type="dxa"/>
            <w:vAlign w:val="bottom"/>
          </w:tcPr>
          <w:p w14:paraId="1CD1C175"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51A39E53" w14:textId="77777777" w:rsidTr="00E67404">
        <w:trPr>
          <w:trHeight w:val="448"/>
        </w:trPr>
        <w:tc>
          <w:tcPr>
            <w:tcW w:w="1978" w:type="dxa"/>
            <w:tcBorders>
              <w:bottom w:val="nil"/>
            </w:tcBorders>
            <w:shd w:val="clear" w:color="auto" w:fill="FFFFFF"/>
            <w:vAlign w:val="bottom"/>
          </w:tcPr>
          <w:p w14:paraId="6E4299A9"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Saturday 25</w:t>
            </w:r>
            <w:r w:rsidRPr="00373DE5">
              <w:rPr>
                <w:rFonts w:cstheme="minorHAnsi"/>
                <w:color w:val="008B95"/>
                <w:sz w:val="24"/>
                <w:szCs w:val="24"/>
                <w:vertAlign w:val="superscript"/>
              </w:rPr>
              <w:t>th</w:t>
            </w:r>
            <w:r w:rsidRPr="00373DE5">
              <w:rPr>
                <w:rFonts w:cstheme="minorHAnsi"/>
                <w:color w:val="008B95"/>
                <w:sz w:val="24"/>
                <w:szCs w:val="24"/>
              </w:rPr>
              <w:t xml:space="preserve"> May </w:t>
            </w:r>
          </w:p>
          <w:p w14:paraId="0C0DE9CD"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5520" w:type="dxa"/>
            <w:tcBorders>
              <w:bottom w:val="nil"/>
            </w:tcBorders>
            <w:shd w:val="clear" w:color="auto" w:fill="FFFFFF"/>
            <w:vAlign w:val="bottom"/>
          </w:tcPr>
          <w:p w14:paraId="0CCF0543" w14:textId="77777777" w:rsidR="00E67404" w:rsidRPr="00373DE5" w:rsidRDefault="00E67404" w:rsidP="00765619">
            <w:pPr>
              <w:widowControl w:val="0"/>
              <w:autoSpaceDE w:val="0"/>
              <w:autoSpaceDN w:val="0"/>
              <w:adjustRightInd w:val="0"/>
              <w:spacing w:after="0" w:line="240" w:lineRule="auto"/>
              <w:jc w:val="center"/>
              <w:rPr>
                <w:rFonts w:cstheme="minorHAnsi"/>
                <w:b/>
                <w:color w:val="008B95"/>
                <w:sz w:val="24"/>
                <w:szCs w:val="24"/>
              </w:rPr>
            </w:pPr>
            <w:r w:rsidRPr="00373DE5">
              <w:rPr>
                <w:rFonts w:cstheme="minorHAnsi"/>
                <w:b/>
                <w:color w:val="008B95"/>
                <w:sz w:val="24"/>
                <w:szCs w:val="24"/>
              </w:rPr>
              <w:t xml:space="preserve">Kayleigh’s Wee Stars Event. </w:t>
            </w:r>
          </w:p>
          <w:p w14:paraId="7D09A01F" w14:textId="77777777" w:rsidR="00E67404" w:rsidRPr="00373DE5" w:rsidRDefault="00E67404" w:rsidP="00765619">
            <w:pPr>
              <w:widowControl w:val="0"/>
              <w:autoSpaceDE w:val="0"/>
              <w:autoSpaceDN w:val="0"/>
              <w:adjustRightInd w:val="0"/>
              <w:spacing w:after="0" w:line="240" w:lineRule="auto"/>
              <w:jc w:val="center"/>
              <w:rPr>
                <w:rFonts w:cstheme="minorHAnsi"/>
                <w:b/>
                <w:color w:val="008B95"/>
                <w:sz w:val="24"/>
                <w:szCs w:val="24"/>
              </w:rPr>
            </w:pPr>
          </w:p>
          <w:p w14:paraId="7550BBB8"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 xml:space="preserve">Meldrum Academy, Old Meldrum </w:t>
            </w:r>
          </w:p>
        </w:tc>
        <w:tc>
          <w:tcPr>
            <w:tcW w:w="2242" w:type="dxa"/>
            <w:tcBorders>
              <w:bottom w:val="nil"/>
            </w:tcBorders>
            <w:shd w:val="clear" w:color="auto" w:fill="FFFFFF"/>
            <w:vAlign w:val="bottom"/>
          </w:tcPr>
          <w:p w14:paraId="353E88CA"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w w:val="97"/>
                <w:sz w:val="24"/>
                <w:szCs w:val="24"/>
              </w:rPr>
              <w:t>9am to 10.15am</w:t>
            </w:r>
          </w:p>
        </w:tc>
        <w:tc>
          <w:tcPr>
            <w:tcW w:w="30" w:type="dxa"/>
            <w:vAlign w:val="bottom"/>
          </w:tcPr>
          <w:p w14:paraId="3B128C78"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1C426E76" w14:textId="77777777" w:rsidTr="00E67404">
        <w:trPr>
          <w:trHeight w:val="285"/>
        </w:trPr>
        <w:tc>
          <w:tcPr>
            <w:tcW w:w="1978" w:type="dxa"/>
            <w:tcBorders>
              <w:bottom w:val="nil"/>
            </w:tcBorders>
            <w:shd w:val="clear" w:color="auto" w:fill="FFFFFF"/>
            <w:vAlign w:val="bottom"/>
          </w:tcPr>
          <w:p w14:paraId="0CFDC1FA"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sz w:val="24"/>
                <w:szCs w:val="24"/>
              </w:rPr>
              <w:t>Tuesday 18</w:t>
            </w:r>
            <w:r w:rsidRPr="00373DE5">
              <w:rPr>
                <w:rFonts w:cstheme="minorHAnsi"/>
                <w:color w:val="008B95"/>
                <w:sz w:val="24"/>
                <w:szCs w:val="24"/>
                <w:vertAlign w:val="superscript"/>
              </w:rPr>
              <w:t>th</w:t>
            </w:r>
            <w:r w:rsidRPr="00373DE5">
              <w:rPr>
                <w:rFonts w:cstheme="minorHAnsi"/>
                <w:color w:val="008B95"/>
                <w:sz w:val="24"/>
                <w:szCs w:val="24"/>
              </w:rPr>
              <w:t xml:space="preserve"> June</w:t>
            </w:r>
          </w:p>
        </w:tc>
        <w:tc>
          <w:tcPr>
            <w:tcW w:w="5520" w:type="dxa"/>
            <w:tcBorders>
              <w:bottom w:val="nil"/>
            </w:tcBorders>
            <w:shd w:val="clear" w:color="auto" w:fill="FFFFFF"/>
            <w:vAlign w:val="bottom"/>
          </w:tcPr>
          <w:p w14:paraId="7E0755E7"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roofErr w:type="spellStart"/>
            <w:r w:rsidRPr="00373DE5">
              <w:rPr>
                <w:rFonts w:cstheme="minorHAnsi"/>
                <w:color w:val="008B95"/>
                <w:sz w:val="24"/>
                <w:szCs w:val="24"/>
              </w:rPr>
              <w:t>Bennachie</w:t>
            </w:r>
            <w:proofErr w:type="spellEnd"/>
            <w:r w:rsidRPr="00373DE5">
              <w:rPr>
                <w:rFonts w:cstheme="minorHAnsi"/>
                <w:color w:val="008B95"/>
                <w:sz w:val="24"/>
                <w:szCs w:val="24"/>
              </w:rPr>
              <w:t xml:space="preserve">, Inverurie </w:t>
            </w:r>
          </w:p>
        </w:tc>
        <w:tc>
          <w:tcPr>
            <w:tcW w:w="2242" w:type="dxa"/>
            <w:tcBorders>
              <w:bottom w:val="nil"/>
            </w:tcBorders>
            <w:shd w:val="clear" w:color="auto" w:fill="FFFFFF"/>
            <w:vAlign w:val="bottom"/>
          </w:tcPr>
          <w:p w14:paraId="7A77870F" w14:textId="77777777" w:rsidR="00E67404" w:rsidRPr="00373DE5" w:rsidRDefault="00E67404" w:rsidP="00765619">
            <w:pPr>
              <w:widowControl w:val="0"/>
              <w:autoSpaceDE w:val="0"/>
              <w:autoSpaceDN w:val="0"/>
              <w:adjustRightInd w:val="0"/>
              <w:spacing w:after="0" w:line="240" w:lineRule="auto"/>
              <w:jc w:val="center"/>
              <w:rPr>
                <w:rFonts w:cstheme="minorHAnsi"/>
                <w:color w:val="008B95"/>
                <w:w w:val="97"/>
                <w:sz w:val="24"/>
                <w:szCs w:val="24"/>
              </w:rPr>
            </w:pPr>
          </w:p>
          <w:p w14:paraId="56854C4D"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r w:rsidRPr="00373DE5">
              <w:rPr>
                <w:rFonts w:cstheme="minorHAnsi"/>
                <w:color w:val="008B95"/>
                <w:w w:val="97"/>
                <w:sz w:val="24"/>
                <w:szCs w:val="24"/>
              </w:rPr>
              <w:t>4.15 – 5.15pm</w:t>
            </w:r>
          </w:p>
        </w:tc>
        <w:tc>
          <w:tcPr>
            <w:tcW w:w="30" w:type="dxa"/>
            <w:vAlign w:val="bottom"/>
          </w:tcPr>
          <w:p w14:paraId="52CCF792"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r w:rsidR="00E67404" w:rsidRPr="00373DE5" w14:paraId="15D67292" w14:textId="77777777" w:rsidTr="00E67404">
        <w:trPr>
          <w:trHeight w:val="70"/>
        </w:trPr>
        <w:tc>
          <w:tcPr>
            <w:tcW w:w="1978" w:type="dxa"/>
            <w:tcBorders>
              <w:top w:val="nil"/>
            </w:tcBorders>
            <w:shd w:val="clear" w:color="auto" w:fill="FFFFFF"/>
            <w:vAlign w:val="bottom"/>
          </w:tcPr>
          <w:p w14:paraId="3B947737"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5520" w:type="dxa"/>
            <w:tcBorders>
              <w:top w:val="nil"/>
            </w:tcBorders>
            <w:shd w:val="clear" w:color="auto" w:fill="FFFFFF"/>
            <w:vAlign w:val="bottom"/>
          </w:tcPr>
          <w:p w14:paraId="49AE445C" w14:textId="77777777" w:rsidR="00E67404" w:rsidRPr="00373DE5" w:rsidRDefault="00E67404" w:rsidP="00765619">
            <w:pPr>
              <w:widowControl w:val="0"/>
              <w:autoSpaceDE w:val="0"/>
              <w:autoSpaceDN w:val="0"/>
              <w:adjustRightInd w:val="0"/>
              <w:spacing w:after="0" w:line="240" w:lineRule="auto"/>
              <w:jc w:val="center"/>
              <w:rPr>
                <w:rFonts w:cstheme="minorHAnsi"/>
                <w:color w:val="008B95"/>
                <w:sz w:val="24"/>
                <w:szCs w:val="24"/>
              </w:rPr>
            </w:pPr>
          </w:p>
        </w:tc>
        <w:tc>
          <w:tcPr>
            <w:tcW w:w="2242" w:type="dxa"/>
            <w:tcBorders>
              <w:top w:val="nil"/>
            </w:tcBorders>
            <w:shd w:val="clear" w:color="auto" w:fill="FFFFFF"/>
            <w:vAlign w:val="bottom"/>
          </w:tcPr>
          <w:p w14:paraId="3D814CEC" w14:textId="77777777" w:rsidR="00E67404" w:rsidRPr="00373DE5" w:rsidRDefault="00E67404" w:rsidP="00765619">
            <w:pPr>
              <w:widowControl w:val="0"/>
              <w:autoSpaceDE w:val="0"/>
              <w:autoSpaceDN w:val="0"/>
              <w:adjustRightInd w:val="0"/>
              <w:spacing w:after="0" w:line="240" w:lineRule="auto"/>
              <w:jc w:val="center"/>
              <w:rPr>
                <w:rFonts w:cstheme="minorHAnsi"/>
                <w:color w:val="008B95"/>
                <w:w w:val="97"/>
                <w:sz w:val="24"/>
                <w:szCs w:val="24"/>
              </w:rPr>
            </w:pPr>
          </w:p>
        </w:tc>
        <w:tc>
          <w:tcPr>
            <w:tcW w:w="30" w:type="dxa"/>
            <w:vAlign w:val="bottom"/>
          </w:tcPr>
          <w:p w14:paraId="2470C8DC" w14:textId="77777777" w:rsidR="00E67404" w:rsidRPr="00373DE5" w:rsidRDefault="00E67404" w:rsidP="00765619">
            <w:pPr>
              <w:widowControl w:val="0"/>
              <w:autoSpaceDE w:val="0"/>
              <w:autoSpaceDN w:val="0"/>
              <w:adjustRightInd w:val="0"/>
              <w:spacing w:after="0" w:line="240" w:lineRule="auto"/>
              <w:rPr>
                <w:rFonts w:cstheme="minorHAnsi"/>
                <w:color w:val="FFFFFF"/>
                <w:sz w:val="24"/>
                <w:szCs w:val="24"/>
              </w:rPr>
            </w:pPr>
          </w:p>
        </w:tc>
      </w:tr>
    </w:tbl>
    <w:p w14:paraId="629EDFBC" w14:textId="48394185" w:rsidR="00E67404" w:rsidRPr="00373DE5" w:rsidRDefault="00E67404" w:rsidP="000B2BB3">
      <w:pPr>
        <w:jc w:val="both"/>
        <w:rPr>
          <w:rFonts w:cstheme="minorHAnsi"/>
          <w:b/>
          <w:sz w:val="24"/>
          <w:szCs w:val="24"/>
        </w:rPr>
      </w:pPr>
    </w:p>
    <w:p w14:paraId="579367B4" w14:textId="08720605" w:rsidR="00E67404" w:rsidRPr="00373DE5" w:rsidRDefault="00E67404" w:rsidP="000B2BB3">
      <w:pPr>
        <w:jc w:val="both"/>
        <w:rPr>
          <w:rFonts w:cstheme="minorHAnsi"/>
          <w:b/>
          <w:sz w:val="24"/>
          <w:szCs w:val="24"/>
        </w:rPr>
      </w:pPr>
      <w:r w:rsidRPr="00373DE5">
        <w:rPr>
          <w:rFonts w:cstheme="minorHAnsi"/>
          <w:b/>
          <w:sz w:val="24"/>
          <w:szCs w:val="24"/>
        </w:rPr>
        <w:t>Please apply online:</w:t>
      </w:r>
    </w:p>
    <w:p w14:paraId="3F5C0504" w14:textId="77777777" w:rsidR="00E67404" w:rsidRPr="00373DE5" w:rsidRDefault="005C708B" w:rsidP="00E67404">
      <w:pPr>
        <w:rPr>
          <w:rFonts w:cstheme="minorHAnsi"/>
          <w:sz w:val="24"/>
          <w:szCs w:val="24"/>
        </w:rPr>
      </w:pPr>
      <w:hyperlink r:id="rId7" w:history="1">
        <w:r w:rsidR="00E67404" w:rsidRPr="00373DE5">
          <w:rPr>
            <w:rStyle w:val="Hyperlink"/>
            <w:rFonts w:cstheme="minorHAnsi"/>
            <w:sz w:val="24"/>
            <w:szCs w:val="24"/>
          </w:rPr>
          <w:t>http://online.aberdeenshire.gov.uk/active-schools/</w:t>
        </w:r>
      </w:hyperlink>
    </w:p>
    <w:p w14:paraId="7EA202FD" w14:textId="39D25650" w:rsidR="00E67404" w:rsidRDefault="00E67404" w:rsidP="000B2BB3">
      <w:pPr>
        <w:jc w:val="both"/>
        <w:rPr>
          <w:b/>
          <w:sz w:val="24"/>
          <w:szCs w:val="24"/>
        </w:rPr>
      </w:pPr>
    </w:p>
    <w:p w14:paraId="554607B7" w14:textId="7AA2CA59" w:rsidR="00633D47" w:rsidRDefault="00633D47" w:rsidP="000B2BB3">
      <w:pPr>
        <w:jc w:val="both"/>
        <w:rPr>
          <w:b/>
          <w:sz w:val="24"/>
          <w:szCs w:val="24"/>
        </w:rPr>
      </w:pPr>
    </w:p>
    <w:p w14:paraId="5239B47D" w14:textId="0ACDF881" w:rsidR="00633D47" w:rsidRDefault="00633D47" w:rsidP="000B2BB3">
      <w:pPr>
        <w:jc w:val="both"/>
        <w:rPr>
          <w:b/>
          <w:sz w:val="24"/>
          <w:szCs w:val="24"/>
        </w:rPr>
      </w:pPr>
    </w:p>
    <w:p w14:paraId="1AC31F38" w14:textId="4A915D38" w:rsidR="00633D47" w:rsidRDefault="00633D47" w:rsidP="000B2BB3">
      <w:pPr>
        <w:jc w:val="both"/>
        <w:rPr>
          <w:b/>
          <w:sz w:val="24"/>
          <w:szCs w:val="24"/>
        </w:rPr>
      </w:pPr>
    </w:p>
    <w:p w14:paraId="45B1F7D3" w14:textId="77777777" w:rsidR="00633D47" w:rsidRPr="00373DE5" w:rsidRDefault="00633D47" w:rsidP="000B2BB3">
      <w:pPr>
        <w:jc w:val="both"/>
        <w:rPr>
          <w:b/>
          <w:sz w:val="24"/>
          <w:szCs w:val="24"/>
        </w:rPr>
      </w:pPr>
    </w:p>
    <w:p w14:paraId="5F205883" w14:textId="27EC3B64" w:rsidR="002D1AA7" w:rsidRPr="00633D47" w:rsidRDefault="00633D47" w:rsidP="00633D47">
      <w:pPr>
        <w:pStyle w:val="ListParagraph"/>
        <w:numPr>
          <w:ilvl w:val="0"/>
          <w:numId w:val="1"/>
        </w:numPr>
        <w:jc w:val="both"/>
        <w:rPr>
          <w:b/>
          <w:sz w:val="24"/>
          <w:szCs w:val="24"/>
        </w:rPr>
      </w:pPr>
      <w:r>
        <w:rPr>
          <w:b/>
          <w:sz w:val="24"/>
          <w:szCs w:val="24"/>
        </w:rPr>
        <w:lastRenderedPageBreak/>
        <w:t>……a</w:t>
      </w:r>
      <w:r w:rsidR="00081AF1" w:rsidRPr="00633D47">
        <w:rPr>
          <w:b/>
          <w:sz w:val="24"/>
          <w:szCs w:val="24"/>
        </w:rPr>
        <w:t xml:space="preserve">nd </w:t>
      </w:r>
      <w:proofErr w:type="gramStart"/>
      <w:r w:rsidR="00081AF1" w:rsidRPr="00633D47">
        <w:rPr>
          <w:b/>
          <w:sz w:val="24"/>
          <w:szCs w:val="24"/>
        </w:rPr>
        <w:t>finally</w:t>
      </w:r>
      <w:proofErr w:type="gramEnd"/>
      <w:r w:rsidR="003C1B81" w:rsidRPr="00633D47">
        <w:rPr>
          <w:b/>
          <w:sz w:val="24"/>
          <w:szCs w:val="24"/>
        </w:rPr>
        <w:t>…...</w:t>
      </w:r>
      <w:r w:rsidR="00081AF1" w:rsidRPr="00633D47">
        <w:rPr>
          <w:b/>
          <w:sz w:val="24"/>
          <w:szCs w:val="24"/>
        </w:rPr>
        <w:t>WE NEED YOU</w:t>
      </w:r>
      <w:r w:rsidR="002D1AA7" w:rsidRPr="00633D47">
        <w:rPr>
          <w:b/>
          <w:sz w:val="24"/>
          <w:szCs w:val="24"/>
        </w:rPr>
        <w:t>!!</w:t>
      </w:r>
    </w:p>
    <w:p w14:paraId="2312BA66" w14:textId="4093145F" w:rsidR="00081AF1" w:rsidRPr="00373DE5" w:rsidRDefault="002D1AA7" w:rsidP="000B2BB3">
      <w:pPr>
        <w:jc w:val="both"/>
        <w:rPr>
          <w:sz w:val="24"/>
          <w:szCs w:val="24"/>
        </w:rPr>
      </w:pPr>
      <w:r w:rsidRPr="00373DE5">
        <w:rPr>
          <w:sz w:val="24"/>
          <w:szCs w:val="24"/>
        </w:rPr>
        <w:t>Since the start of this school year we have had over 50 different clubs running throughout the network. The</w:t>
      </w:r>
      <w:r w:rsidR="00081AF1" w:rsidRPr="00373DE5">
        <w:rPr>
          <w:sz w:val="24"/>
          <w:szCs w:val="24"/>
        </w:rPr>
        <w:t xml:space="preserve"> majority of these just wo</w:t>
      </w:r>
      <w:r w:rsidRPr="00373DE5">
        <w:rPr>
          <w:sz w:val="24"/>
          <w:szCs w:val="24"/>
        </w:rPr>
        <w:t xml:space="preserve">uld not </w:t>
      </w:r>
      <w:r w:rsidR="00081AF1" w:rsidRPr="00373DE5">
        <w:rPr>
          <w:sz w:val="24"/>
          <w:szCs w:val="24"/>
        </w:rPr>
        <w:t>happen</w:t>
      </w:r>
      <w:r w:rsidRPr="00373DE5">
        <w:rPr>
          <w:sz w:val="24"/>
          <w:szCs w:val="24"/>
        </w:rPr>
        <w:t xml:space="preserve"> without the tireless enthusiasm and dedication of nearly 100 </w:t>
      </w:r>
      <w:r w:rsidR="00081AF1" w:rsidRPr="00373DE5">
        <w:rPr>
          <w:sz w:val="24"/>
          <w:szCs w:val="24"/>
        </w:rPr>
        <w:t xml:space="preserve">parent </w:t>
      </w:r>
      <w:r w:rsidRPr="00373DE5">
        <w:rPr>
          <w:sz w:val="24"/>
          <w:szCs w:val="24"/>
        </w:rPr>
        <w:t>volunteers</w:t>
      </w:r>
      <w:r w:rsidR="00081AF1" w:rsidRPr="00373DE5">
        <w:rPr>
          <w:sz w:val="24"/>
          <w:szCs w:val="24"/>
        </w:rPr>
        <w:t>, teachers and senior academy pupils</w:t>
      </w:r>
      <w:r w:rsidRPr="00373DE5">
        <w:rPr>
          <w:sz w:val="24"/>
          <w:szCs w:val="24"/>
        </w:rPr>
        <w:t xml:space="preserve"> who give up their time to run and assist with clubs. However, with people moving on</w:t>
      </w:r>
      <w:r w:rsidR="00951E4E">
        <w:rPr>
          <w:sz w:val="24"/>
          <w:szCs w:val="24"/>
        </w:rPr>
        <w:t xml:space="preserve"> and</w:t>
      </w:r>
      <w:r w:rsidRPr="00373DE5">
        <w:rPr>
          <w:sz w:val="24"/>
          <w:szCs w:val="24"/>
        </w:rPr>
        <w:t xml:space="preserve"> circumstances changing we are always on the lookout for new volunteers and new activities to offer out to pupils. If you are interested in volunteering or </w:t>
      </w:r>
      <w:r w:rsidR="00081AF1" w:rsidRPr="00373DE5">
        <w:rPr>
          <w:sz w:val="24"/>
          <w:szCs w:val="24"/>
        </w:rPr>
        <w:t>have a particular club/activity you would like to set up or like to see running, please get in contact. The volunteering can fit in with your circumstances</w:t>
      </w:r>
      <w:r w:rsidR="00951E4E">
        <w:rPr>
          <w:sz w:val="24"/>
          <w:szCs w:val="24"/>
        </w:rPr>
        <w:t xml:space="preserve"> and</w:t>
      </w:r>
      <w:r w:rsidR="00081AF1" w:rsidRPr="00373DE5">
        <w:rPr>
          <w:sz w:val="24"/>
          <w:szCs w:val="24"/>
        </w:rPr>
        <w:t xml:space="preserve"> it does not have to be every week or all year round.</w:t>
      </w:r>
    </w:p>
    <w:p w14:paraId="0608B42D" w14:textId="7238F744" w:rsidR="002D1AA7" w:rsidRPr="00373DE5" w:rsidRDefault="00081AF1" w:rsidP="000B2BB3">
      <w:pPr>
        <w:jc w:val="both"/>
        <w:rPr>
          <w:b/>
          <w:color w:val="FF0000"/>
          <w:sz w:val="24"/>
          <w:szCs w:val="24"/>
        </w:rPr>
      </w:pPr>
      <w:r w:rsidRPr="00373DE5">
        <w:rPr>
          <w:b/>
          <w:color w:val="FF0000"/>
          <w:sz w:val="24"/>
          <w:szCs w:val="24"/>
        </w:rPr>
        <w:t>In the end- the more volunteers we have, the more we can offer, and this can be done on a rota basis to spread the load!</w:t>
      </w:r>
    </w:p>
    <w:p w14:paraId="0E72D5F4" w14:textId="4D261F80" w:rsidR="00081AF1" w:rsidRPr="00373DE5" w:rsidRDefault="00081AF1" w:rsidP="000B2BB3">
      <w:pPr>
        <w:jc w:val="both"/>
        <w:rPr>
          <w:sz w:val="24"/>
          <w:szCs w:val="24"/>
        </w:rPr>
      </w:pPr>
    </w:p>
    <w:p w14:paraId="4A936065" w14:textId="712CAFD9" w:rsidR="00081AF1" w:rsidRPr="00373DE5" w:rsidRDefault="00081AF1" w:rsidP="000B2BB3">
      <w:pPr>
        <w:jc w:val="both"/>
        <w:rPr>
          <w:sz w:val="24"/>
          <w:szCs w:val="24"/>
        </w:rPr>
      </w:pPr>
      <w:r w:rsidRPr="00373DE5">
        <w:rPr>
          <w:sz w:val="24"/>
          <w:szCs w:val="24"/>
        </w:rPr>
        <w:t>Many thanks and looking forward to hearing from you or seeing your children at one of the clubs soon!</w:t>
      </w:r>
    </w:p>
    <w:p w14:paraId="5A6312F0" w14:textId="25DA6BD0" w:rsidR="00081AF1" w:rsidRPr="00373DE5" w:rsidRDefault="00081AF1" w:rsidP="000B2BB3">
      <w:pPr>
        <w:jc w:val="both"/>
        <w:rPr>
          <w:sz w:val="24"/>
          <w:szCs w:val="24"/>
        </w:rPr>
      </w:pPr>
    </w:p>
    <w:p w14:paraId="254B331F" w14:textId="77777777"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b/>
          <w:bCs/>
          <w:noProof/>
          <w:color w:val="000000"/>
          <w:sz w:val="24"/>
          <w:szCs w:val="24"/>
        </w:rPr>
        <w:t>Pete Young</w:t>
      </w:r>
      <w:r w:rsidRPr="00373DE5">
        <w:rPr>
          <w:rFonts w:ascii="Calibri" w:eastAsia="Calibri" w:hAnsi="Calibri" w:cs="Calibri"/>
          <w:noProof/>
          <w:color w:val="000000"/>
          <w:sz w:val="24"/>
          <w:szCs w:val="24"/>
        </w:rPr>
        <w:br/>
        <w:t>Active Schools Coordinator- Alford</w:t>
      </w:r>
    </w:p>
    <w:p w14:paraId="50F4FC49" w14:textId="77777777"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noProof/>
          <w:color w:val="000000"/>
          <w:sz w:val="24"/>
          <w:szCs w:val="24"/>
        </w:rPr>
        <w:t>Alford Community Campus</w:t>
      </w:r>
    </w:p>
    <w:p w14:paraId="617F560F" w14:textId="77777777"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noProof/>
          <w:color w:val="222222"/>
          <w:sz w:val="24"/>
          <w:szCs w:val="24"/>
          <w:shd w:val="clear" w:color="auto" w:fill="FFFFFF"/>
        </w:rPr>
        <w:t>Greystone Rd, Alford AB33 8TY</w:t>
      </w:r>
      <w:r w:rsidRPr="00373DE5">
        <w:rPr>
          <w:rFonts w:ascii="Calibri" w:eastAsia="Calibri" w:hAnsi="Calibri" w:cs="Calibri"/>
          <w:noProof/>
          <w:color w:val="000000"/>
          <w:sz w:val="24"/>
          <w:szCs w:val="24"/>
        </w:rPr>
        <w:br/>
      </w:r>
      <w:r w:rsidRPr="00373DE5">
        <w:rPr>
          <w:rFonts w:ascii="Calibri" w:eastAsia="Calibri" w:hAnsi="Calibri" w:cs="Calibri"/>
          <w:noProof/>
          <w:color w:val="000000"/>
          <w:sz w:val="24"/>
          <w:szCs w:val="24"/>
        </w:rPr>
        <w:br/>
        <w:t>Mob: 07823536227</w:t>
      </w:r>
    </w:p>
    <w:p w14:paraId="6D15599C" w14:textId="77777777"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noProof/>
          <w:color w:val="212121"/>
          <w:sz w:val="24"/>
          <w:szCs w:val="24"/>
        </w:rPr>
        <w:t>Tel +44(0)1467535608</w:t>
      </w:r>
    </w:p>
    <w:p w14:paraId="671B9F8B" w14:textId="77777777"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noProof/>
          <w:color w:val="000000"/>
          <w:sz w:val="24"/>
          <w:szCs w:val="24"/>
        </w:rPr>
        <w:br/>
        <w:t xml:space="preserve">Email: </w:t>
      </w:r>
      <w:hyperlink r:id="rId8" w:history="1">
        <w:r w:rsidRPr="00373DE5">
          <w:rPr>
            <w:rStyle w:val="Hyperlink"/>
            <w:rFonts w:ascii="Calibri" w:eastAsia="Calibri" w:hAnsi="Calibri" w:cs="Calibri"/>
            <w:noProof/>
            <w:sz w:val="24"/>
            <w:szCs w:val="24"/>
          </w:rPr>
          <w:t>peter.young@aberdeenshire.gov.uk</w:t>
        </w:r>
      </w:hyperlink>
    </w:p>
    <w:p w14:paraId="29C48AAA" w14:textId="399B5F46" w:rsidR="00373DE5" w:rsidRPr="00373DE5" w:rsidRDefault="00373DE5" w:rsidP="00373DE5">
      <w:pPr>
        <w:rPr>
          <w:rFonts w:ascii="Calibri" w:eastAsia="Calibri" w:hAnsi="Calibri" w:cs="Calibri"/>
          <w:noProof/>
          <w:color w:val="212121"/>
          <w:sz w:val="24"/>
          <w:szCs w:val="24"/>
        </w:rPr>
      </w:pPr>
      <w:r w:rsidRPr="00373DE5">
        <w:rPr>
          <w:rFonts w:ascii="Calibri" w:eastAsia="Calibri" w:hAnsi="Calibri" w:cs="Calibri"/>
          <w:noProof/>
          <w:color w:val="212121"/>
          <w:sz w:val="24"/>
          <w:szCs w:val="24"/>
        </w:rPr>
        <w:t> </w:t>
      </w:r>
    </w:p>
    <w:p w14:paraId="74085633" w14:textId="20348F21" w:rsidR="00373DE5" w:rsidRPr="00373DE5" w:rsidRDefault="00373DE5" w:rsidP="00373DE5">
      <w:pPr>
        <w:rPr>
          <w:rFonts w:ascii="Calibri" w:eastAsia="Calibri" w:hAnsi="Calibri" w:cs="Calibri"/>
          <w:noProof/>
          <w:color w:val="212121"/>
          <w:sz w:val="24"/>
          <w:szCs w:val="24"/>
        </w:rPr>
      </w:pPr>
      <w:r>
        <w:rPr>
          <w:rFonts w:ascii="Times New Roman" w:hAnsi="Times New Roman" w:cs="Times New Roman"/>
          <w:noProof/>
          <w:sz w:val="24"/>
          <w:szCs w:val="24"/>
        </w:rPr>
        <w:drawing>
          <wp:anchor distT="36576" distB="36576" distL="36576" distR="36576" simplePos="0" relativeHeight="251664384" behindDoc="0" locked="0" layoutInCell="1" allowOverlap="1" wp14:anchorId="6350EDA7" wp14:editId="1B63AFFE">
            <wp:simplePos x="0" y="0"/>
            <wp:positionH relativeFrom="margin">
              <wp:align>right</wp:align>
            </wp:positionH>
            <wp:positionV relativeFrom="paragraph">
              <wp:posOffset>112395</wp:posOffset>
            </wp:positionV>
            <wp:extent cx="1219200" cy="4997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499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3DE5">
        <w:rPr>
          <w:rFonts w:ascii="Calibri" w:eastAsia="Calibri" w:hAnsi="Calibri" w:cs="Calibri"/>
          <w:noProof/>
          <w:color w:val="1F497D"/>
          <w:sz w:val="24"/>
          <w:szCs w:val="24"/>
        </w:rPr>
        <w:drawing>
          <wp:inline distT="0" distB="0" distL="0" distR="0" wp14:anchorId="230ECA49" wp14:editId="5A98EFCD">
            <wp:extent cx="1784350" cy="647700"/>
            <wp:effectExtent l="0" t="0" r="6350" b="0"/>
            <wp:docPr id="8" name="Picture 8" descr="AS_Aberdeenshire_Blue_300dp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_Aberdeenshire_Blue_300dp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4350" cy="647700"/>
                    </a:xfrm>
                    <a:prstGeom prst="rect">
                      <a:avLst/>
                    </a:prstGeom>
                    <a:noFill/>
                    <a:ln>
                      <a:noFill/>
                    </a:ln>
                  </pic:spPr>
                </pic:pic>
              </a:graphicData>
            </a:graphic>
          </wp:inline>
        </w:drawing>
      </w:r>
      <w:r w:rsidRPr="00373DE5">
        <w:rPr>
          <w:rFonts w:ascii="Calibri" w:eastAsia="Calibri" w:hAnsi="Calibri" w:cs="Calibri"/>
          <w:noProof/>
          <w:color w:val="212121"/>
          <w:sz w:val="24"/>
          <w:szCs w:val="24"/>
        </w:rPr>
        <w:t xml:space="preserve">   </w:t>
      </w:r>
    </w:p>
    <w:p w14:paraId="7EDFD670" w14:textId="77777777" w:rsidR="00373DE5" w:rsidRPr="00373DE5" w:rsidRDefault="00373DE5" w:rsidP="00373DE5">
      <w:pPr>
        <w:rPr>
          <w:rFonts w:ascii="Calibri" w:eastAsia="Calibri" w:hAnsi="Calibri" w:cs="Calibri"/>
          <w:noProof/>
          <w:color w:val="212121"/>
          <w:sz w:val="24"/>
          <w:szCs w:val="24"/>
        </w:rPr>
      </w:pPr>
    </w:p>
    <w:p w14:paraId="6C3286E3" w14:textId="2A608B4A" w:rsidR="00373DE5" w:rsidRPr="00373DE5" w:rsidRDefault="00373DE5" w:rsidP="00373DE5">
      <w:pPr>
        <w:rPr>
          <w:rFonts w:ascii="Calibri" w:eastAsia="Calibri" w:hAnsi="Calibri" w:cs="Calibri"/>
          <w:noProof/>
          <w:color w:val="212121"/>
          <w:sz w:val="24"/>
          <w:szCs w:val="24"/>
        </w:rPr>
      </w:pPr>
      <w:r w:rsidRPr="00373DE5">
        <w:rPr>
          <w:rFonts w:ascii="Calibri" w:hAnsi="Calibri" w:cs="Calibri"/>
          <w:noProof/>
          <w:color w:val="1F497D"/>
          <w:sz w:val="24"/>
          <w:szCs w:val="24"/>
        </w:rPr>
        <w:drawing>
          <wp:inline distT="0" distB="0" distL="0" distR="0" wp14:anchorId="37F9B49B" wp14:editId="071ACE14">
            <wp:extent cx="266700" cy="266700"/>
            <wp:effectExtent l="0" t="0" r="0" b="0"/>
            <wp:docPr id="6" name="Picture 6" descr="https://i8.createsend1.com/static/eb/beta/13-the-blueprint-3/images/facebook.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8.createsend1.com/static/eb/beta/13-the-blueprint-3/images/facebook.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373DE5">
        <w:rPr>
          <w:sz w:val="24"/>
          <w:szCs w:val="24"/>
        </w:rPr>
        <w:t xml:space="preserve">  </w:t>
      </w:r>
      <w:r w:rsidRPr="00373DE5">
        <w:rPr>
          <w:rFonts w:ascii="Calibri" w:hAnsi="Calibri" w:cs="Calibri"/>
          <w:noProof/>
          <w:color w:val="1F497D"/>
          <w:sz w:val="24"/>
          <w:szCs w:val="24"/>
        </w:rPr>
        <w:drawing>
          <wp:inline distT="0" distB="0" distL="0" distR="0" wp14:anchorId="01925F33" wp14:editId="6F26460F">
            <wp:extent cx="533400" cy="285750"/>
            <wp:effectExtent l="0" t="0" r="0" b="0"/>
            <wp:docPr id="5" name="Picture 5" descr="Image result for twitter symbo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symbols"/>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33400" cy="285750"/>
                    </a:xfrm>
                    <a:prstGeom prst="rect">
                      <a:avLst/>
                    </a:prstGeom>
                    <a:noFill/>
                    <a:ln>
                      <a:noFill/>
                    </a:ln>
                  </pic:spPr>
                </pic:pic>
              </a:graphicData>
            </a:graphic>
          </wp:inline>
        </w:drawing>
      </w:r>
      <w:r w:rsidRPr="00373DE5">
        <w:rPr>
          <w:rFonts w:ascii="Calibri" w:hAnsi="Calibri" w:cs="Calibri"/>
          <w:noProof/>
          <w:color w:val="1F497D"/>
          <w:sz w:val="24"/>
          <w:szCs w:val="24"/>
        </w:rPr>
        <w:drawing>
          <wp:inline distT="0" distB="0" distL="0" distR="0" wp14:anchorId="675AE68A" wp14:editId="211A24BA">
            <wp:extent cx="438150" cy="323850"/>
            <wp:effectExtent l="0" t="0" r="0" b="0"/>
            <wp:docPr id="4" name="Picture 4" descr="Image result for youtube symb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outube symbo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p w14:paraId="696DAA93" w14:textId="77777777" w:rsidR="00373DE5" w:rsidRPr="00373DE5" w:rsidRDefault="00373DE5" w:rsidP="00373DE5">
      <w:pPr>
        <w:rPr>
          <w:rFonts w:ascii="Calibri" w:eastAsia="Calibri" w:hAnsi="Calibri" w:cs="Calibri"/>
          <w:noProof/>
          <w:color w:val="212121"/>
          <w:sz w:val="24"/>
          <w:szCs w:val="24"/>
        </w:rPr>
      </w:pPr>
    </w:p>
    <w:p w14:paraId="0F3A4D77" w14:textId="015DFB26" w:rsidR="00E67404" w:rsidRPr="00373DE5" w:rsidRDefault="00E67404" w:rsidP="00E67404">
      <w:pPr>
        <w:widowControl w:val="0"/>
        <w:autoSpaceDE w:val="0"/>
        <w:autoSpaceDN w:val="0"/>
        <w:adjustRightInd w:val="0"/>
        <w:spacing w:after="0" w:line="240" w:lineRule="auto"/>
        <w:rPr>
          <w:rFonts w:ascii="Arial" w:hAnsi="Arial" w:cs="Arial"/>
          <w:b/>
          <w:bCs/>
          <w:color w:val="FFFFFF"/>
          <w:sz w:val="24"/>
          <w:szCs w:val="24"/>
        </w:rPr>
      </w:pPr>
      <w:r w:rsidRPr="00373DE5">
        <w:rPr>
          <w:rFonts w:ascii="Arial" w:hAnsi="Arial" w:cs="Arial"/>
          <w:b/>
          <w:bCs/>
          <w:color w:val="FFFFFF"/>
          <w:sz w:val="24"/>
          <w:szCs w:val="24"/>
        </w:rPr>
        <w:t>apply online at:</w:t>
      </w:r>
    </w:p>
    <w:p w14:paraId="6F9EB378" w14:textId="2DE738BA" w:rsidR="00E67404" w:rsidRPr="005C59A1" w:rsidRDefault="00E67404" w:rsidP="00E67404">
      <w:pPr>
        <w:widowControl w:val="0"/>
        <w:autoSpaceDE w:val="0"/>
        <w:autoSpaceDN w:val="0"/>
        <w:adjustRightInd w:val="0"/>
        <w:spacing w:after="0" w:line="240" w:lineRule="auto"/>
        <w:rPr>
          <w:rFonts w:ascii="Arial" w:hAnsi="Arial" w:cs="Arial"/>
          <w:bCs/>
          <w:color w:val="FFFFFF"/>
          <w:sz w:val="18"/>
          <w:szCs w:val="16"/>
        </w:rPr>
      </w:pPr>
      <w:r w:rsidRPr="005C59A1">
        <w:rPr>
          <w:rFonts w:ascii="Arial" w:hAnsi="Arial" w:cs="Arial"/>
          <w:bCs/>
          <w:color w:val="FFFFFF"/>
          <w:sz w:val="18"/>
          <w:szCs w:val="16"/>
        </w:rPr>
        <w:t>tp://online.aberdeenshire.gov.uk/active-schools/</w:t>
      </w:r>
    </w:p>
    <w:p w14:paraId="3586CB84" w14:textId="77777777" w:rsidR="00E67404" w:rsidRDefault="00E67404" w:rsidP="000B2BB3">
      <w:pPr>
        <w:jc w:val="both"/>
        <w:rPr>
          <w:b/>
          <w:sz w:val="28"/>
          <w:szCs w:val="28"/>
        </w:rPr>
      </w:pPr>
    </w:p>
    <w:sectPr w:rsidR="00E67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F3736"/>
    <w:multiLevelType w:val="hybridMultilevel"/>
    <w:tmpl w:val="304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BB3"/>
    <w:rsid w:val="00081AF1"/>
    <w:rsid w:val="0009449F"/>
    <w:rsid w:val="000B2BB3"/>
    <w:rsid w:val="00296696"/>
    <w:rsid w:val="002D1AA7"/>
    <w:rsid w:val="00373DE5"/>
    <w:rsid w:val="003C1B81"/>
    <w:rsid w:val="005C708B"/>
    <w:rsid w:val="00607E52"/>
    <w:rsid w:val="00633D47"/>
    <w:rsid w:val="0076706D"/>
    <w:rsid w:val="00951E4E"/>
    <w:rsid w:val="00D02C59"/>
    <w:rsid w:val="00E6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0D1E"/>
  <w15:chartTrackingRefBased/>
  <w15:docId w15:val="{0008A784-5A77-4228-92B2-9A73DD6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404"/>
    <w:rPr>
      <w:color w:val="0563C1"/>
      <w:u w:val="single"/>
    </w:rPr>
  </w:style>
  <w:style w:type="paragraph" w:customStyle="1" w:styleId="Default">
    <w:name w:val="Default"/>
    <w:rsid w:val="0009449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81AF1"/>
    <w:rPr>
      <w:color w:val="605E5C"/>
      <w:shd w:val="clear" w:color="auto" w:fill="E1DFDD"/>
    </w:rPr>
  </w:style>
  <w:style w:type="paragraph" w:styleId="ListParagraph">
    <w:name w:val="List Paragraph"/>
    <w:basedOn w:val="Normal"/>
    <w:uiPriority w:val="34"/>
    <w:qFormat/>
    <w:rsid w:val="00633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168980">
      <w:bodyDiv w:val="1"/>
      <w:marLeft w:val="0"/>
      <w:marRight w:val="0"/>
      <w:marTop w:val="0"/>
      <w:marBottom w:val="0"/>
      <w:divBdr>
        <w:top w:val="none" w:sz="0" w:space="0" w:color="auto"/>
        <w:left w:val="none" w:sz="0" w:space="0" w:color="auto"/>
        <w:bottom w:val="none" w:sz="0" w:space="0" w:color="auto"/>
        <w:right w:val="none" w:sz="0" w:space="0" w:color="auto"/>
      </w:divBdr>
    </w:div>
    <w:div w:id="278537407">
      <w:bodyDiv w:val="1"/>
      <w:marLeft w:val="0"/>
      <w:marRight w:val="0"/>
      <w:marTop w:val="0"/>
      <w:marBottom w:val="0"/>
      <w:divBdr>
        <w:top w:val="none" w:sz="0" w:space="0" w:color="auto"/>
        <w:left w:val="none" w:sz="0" w:space="0" w:color="auto"/>
        <w:bottom w:val="none" w:sz="0" w:space="0" w:color="auto"/>
        <w:right w:val="none" w:sz="0" w:space="0" w:color="auto"/>
      </w:divBdr>
    </w:div>
    <w:div w:id="424573880">
      <w:bodyDiv w:val="1"/>
      <w:marLeft w:val="0"/>
      <w:marRight w:val="0"/>
      <w:marTop w:val="0"/>
      <w:marBottom w:val="0"/>
      <w:divBdr>
        <w:top w:val="none" w:sz="0" w:space="0" w:color="auto"/>
        <w:left w:val="none" w:sz="0" w:space="0" w:color="auto"/>
        <w:bottom w:val="none" w:sz="0" w:space="0" w:color="auto"/>
        <w:right w:val="none" w:sz="0" w:space="0" w:color="auto"/>
      </w:divBdr>
    </w:div>
    <w:div w:id="20881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young@aberdeenshire.gov.uk" TargetMode="External"/><Relationship Id="rId13" Type="http://schemas.openxmlformats.org/officeDocument/2006/relationships/image" Target="cid:image016.png@01D4B16F.88FBB330"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aberdeenshire.gov.uk/active-schools/" TargetMode="External"/><Relationship Id="rId12" Type="http://schemas.openxmlformats.org/officeDocument/2006/relationships/image" Target="media/image4.png"/><Relationship Id="rId17" Type="http://schemas.openxmlformats.org/officeDocument/2006/relationships/hyperlink" Target="http://www.youtube.com/watch?v=0QeEEQ1xlHo" TargetMode="External"/><Relationship Id="rId2" Type="http://schemas.openxmlformats.org/officeDocument/2006/relationships/styles" Target="styles.xml"/><Relationship Id="rId16" Type="http://schemas.openxmlformats.org/officeDocument/2006/relationships/image" Target="cid:image017.jpg@01D4B16F.88FBB3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activeschoolsaberdeenshirecentral"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cid:image018.png@01D4B16F.88FBB330" TargetMode="External"/><Relationship Id="rId4" Type="http://schemas.openxmlformats.org/officeDocument/2006/relationships/webSettings" Target="webSettings.xml"/><Relationship Id="rId9" Type="http://schemas.openxmlformats.org/officeDocument/2006/relationships/hyperlink" Target="http://www.aberdeenshire.gov.uk/leisure-sport-and-culture/active-schools/" TargetMode="External"/><Relationship Id="rId14" Type="http://schemas.openxmlformats.org/officeDocument/2006/relationships/hyperlink" Target="https://twitter.com/ASAberdeen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Peter Young</cp:lastModifiedBy>
  <cp:revision>7</cp:revision>
  <dcterms:created xsi:type="dcterms:W3CDTF">2019-02-18T11:18:00Z</dcterms:created>
  <dcterms:modified xsi:type="dcterms:W3CDTF">2019-02-25T10:05:00Z</dcterms:modified>
</cp:coreProperties>
</file>